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A72" w:rsidRPr="002C6F11" w:rsidRDefault="00BF7A72" w:rsidP="00BF7A72">
      <w:pPr>
        <w:spacing w:after="0" w:line="240" w:lineRule="auto"/>
        <w:rPr>
          <w:rFonts w:ascii="Times New Roman" w:eastAsia="Times New Roman" w:hAnsi="Times New Roman" w:cs="Times New Roman"/>
          <w:sz w:val="24"/>
          <w:szCs w:val="24"/>
        </w:rPr>
      </w:pPr>
      <w:r w:rsidRPr="002C6F11">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BF7A72" w:rsidRPr="002C6F11" w:rsidRDefault="00BF7A72" w:rsidP="00BF7A72">
      <w:pPr>
        <w:spacing w:after="0" w:line="240" w:lineRule="auto"/>
        <w:rPr>
          <w:rFonts w:ascii="Times New Roman" w:eastAsia="Times New Roman" w:hAnsi="Times New Roman" w:cs="Times New Roman"/>
          <w:sz w:val="24"/>
          <w:szCs w:val="24"/>
          <w:lang w:val="pl-PL"/>
        </w:rPr>
      </w:pPr>
    </w:p>
    <w:p w:rsidR="00BF7A72" w:rsidRPr="002C6F11" w:rsidRDefault="00BF7A72" w:rsidP="00BF7A72">
      <w:pPr>
        <w:keepNext/>
        <w:spacing w:before="240" w:after="0" w:line="240" w:lineRule="auto"/>
        <w:outlineLvl w:val="3"/>
        <w:rPr>
          <w:rFonts w:ascii="Brush Script MT" w:eastAsia="Times New Roman" w:hAnsi="Brush Script MT" w:cs="Times New Roman"/>
          <w:bCs/>
          <w:i/>
          <w:color w:val="0000FF"/>
          <w:sz w:val="48"/>
          <w:szCs w:val="48"/>
          <w:lang w:val="sr-Latn-CS"/>
        </w:rPr>
      </w:pPr>
      <w:r w:rsidRPr="002C6F11">
        <w:rPr>
          <w:rFonts w:ascii="Brush Script MT" w:eastAsia="Times New Roman" w:hAnsi="Brush Script MT" w:cs="Times New Roman"/>
          <w:bCs/>
          <w:i/>
          <w:color w:val="FF00FF"/>
          <w:sz w:val="48"/>
          <w:szCs w:val="48"/>
          <w:lang w:val="sr-Latn-CS"/>
        </w:rPr>
        <w:t>Za</w:t>
      </w:r>
      <w:r w:rsidR="00E628BB">
        <w:rPr>
          <w:rFonts w:ascii="Brush Script MT" w:eastAsia="Times New Roman" w:hAnsi="Brush Script MT" w:cs="Times New Roman"/>
          <w:bCs/>
          <w:i/>
          <w:color w:val="FF00FF"/>
          <w:sz w:val="48"/>
          <w:szCs w:val="48"/>
          <w:lang w:val="sr-Latn-CS"/>
        </w:rPr>
        <w:t xml:space="preserve"> </w:t>
      </w:r>
      <w:r w:rsidRPr="002C6F11">
        <w:rPr>
          <w:rFonts w:ascii="Times New Roman" w:eastAsia="Times New Roman" w:hAnsi="Times New Roman" w:cs="Times New Roman"/>
          <w:b/>
          <w:bCs/>
          <w:i/>
          <w:color w:val="FF00FF"/>
          <w:sz w:val="34"/>
          <w:szCs w:val="34"/>
          <w:lang w:val="sr-Latn-CS"/>
        </w:rPr>
        <w:t>č</w:t>
      </w:r>
      <w:r w:rsidRPr="002C6F11">
        <w:rPr>
          <w:rFonts w:ascii="Brush Script MT" w:eastAsia="Times New Roman" w:hAnsi="Brush Script MT" w:cs="Times New Roman"/>
          <w:bCs/>
          <w:i/>
          <w:color w:val="FF00FF"/>
          <w:sz w:val="48"/>
          <w:szCs w:val="48"/>
        </w:rPr>
        <w:t xml:space="preserve">etvrtak </w:t>
      </w:r>
      <w:r>
        <w:rPr>
          <w:rFonts w:ascii="Brush Script MT" w:eastAsia="Times New Roman" w:hAnsi="Brush Script MT" w:cs="Times New Roman"/>
          <w:bCs/>
          <w:i/>
          <w:color w:val="0000CC"/>
          <w:sz w:val="48"/>
          <w:szCs w:val="48"/>
        </w:rPr>
        <w:t>13.novem</w:t>
      </w:r>
      <w:r w:rsidRPr="002C6F11">
        <w:rPr>
          <w:rFonts w:ascii="Brush Script MT" w:eastAsia="Times New Roman" w:hAnsi="Brush Script MT" w:cs="Times New Roman"/>
          <w:bCs/>
          <w:i/>
          <w:color w:val="0000CC"/>
          <w:sz w:val="48"/>
          <w:szCs w:val="48"/>
        </w:rPr>
        <w:t>bar</w:t>
      </w:r>
      <w:r w:rsidRPr="002C6F11">
        <w:rPr>
          <w:rFonts w:ascii="Brush Script MT" w:eastAsia="Times New Roman" w:hAnsi="Brush Script MT" w:cs="Times New Roman"/>
          <w:bCs/>
          <w:i/>
          <w:color w:val="0000CC"/>
          <w:sz w:val="48"/>
          <w:szCs w:val="48"/>
          <w:lang w:val="sr-Latn-CS"/>
        </w:rPr>
        <w:t xml:space="preserve"> 2014</w:t>
      </w:r>
      <w:r w:rsidRPr="002C6F11">
        <w:rPr>
          <w:rFonts w:ascii="Brush Script MT" w:eastAsia="Times New Roman" w:hAnsi="Brush Script MT" w:cs="Times New Roman"/>
          <w:bCs/>
          <w:i/>
          <w:color w:val="0000FF"/>
          <w:sz w:val="48"/>
          <w:szCs w:val="48"/>
          <w:lang w:val="sr-Latn-CS"/>
        </w:rPr>
        <w:t>.</w:t>
      </w:r>
    </w:p>
    <w:p w:rsidR="00750731" w:rsidRDefault="00750731" w:rsidP="00750731">
      <w:pPr>
        <w:spacing w:after="0" w:line="240" w:lineRule="auto"/>
        <w:jc w:val="both"/>
        <w:rPr>
          <w:rFonts w:ascii="Times New Roman" w:eastAsia="Times New Roman" w:hAnsi="Times New Roman" w:cs="Times New Roman"/>
          <w:noProof/>
          <w:sz w:val="24"/>
          <w:szCs w:val="24"/>
        </w:rPr>
      </w:pPr>
    </w:p>
    <w:p w:rsidR="00827E8F" w:rsidRPr="00827E8F" w:rsidRDefault="00827E8F" w:rsidP="00827E8F">
      <w:pPr>
        <w:spacing w:after="0" w:line="240" w:lineRule="auto"/>
        <w:jc w:val="center"/>
        <w:rPr>
          <w:rFonts w:ascii="Times New Roman" w:eastAsia="Times New Roman" w:hAnsi="Times New Roman" w:cs="Times New Roman"/>
          <w:b/>
          <w:bCs/>
          <w:noProof/>
          <w:color w:val="0000CC"/>
          <w:sz w:val="28"/>
          <w:szCs w:val="24"/>
        </w:rPr>
      </w:pPr>
      <w:r w:rsidRPr="00827E8F">
        <w:rPr>
          <w:rFonts w:ascii="Times New Roman" w:eastAsia="Times New Roman" w:hAnsi="Times New Roman" w:cs="Times New Roman"/>
          <w:b/>
          <w:bCs/>
          <w:noProof/>
          <w:color w:val="0000CC"/>
          <w:sz w:val="28"/>
          <w:szCs w:val="24"/>
        </w:rPr>
        <w:t>Od ponedeljka štrajk u svim školama</w:t>
      </w:r>
    </w:p>
    <w:p w:rsidR="00827E8F" w:rsidRDefault="00827E8F" w:rsidP="00827E8F">
      <w:pPr>
        <w:spacing w:after="0" w:line="240" w:lineRule="auto"/>
        <w:jc w:val="both"/>
        <w:rPr>
          <w:rFonts w:ascii="Times New Roman" w:eastAsia="Times New Roman" w:hAnsi="Times New Roman" w:cs="Times New Roman"/>
          <w:bCs/>
          <w:noProof/>
          <w:sz w:val="24"/>
          <w:szCs w:val="24"/>
        </w:rPr>
      </w:pPr>
    </w:p>
    <w:p w:rsidR="00827E8F" w:rsidRPr="00827E8F" w:rsidRDefault="00827E8F" w:rsidP="00827E8F">
      <w:pPr>
        <w:spacing w:after="0" w:line="240" w:lineRule="auto"/>
        <w:ind w:firstLine="720"/>
        <w:jc w:val="both"/>
        <w:rPr>
          <w:rFonts w:ascii="Times New Roman" w:eastAsia="Times New Roman" w:hAnsi="Times New Roman" w:cs="Times New Roman"/>
          <w:b/>
          <w:bCs/>
          <w:noProof/>
          <w:sz w:val="24"/>
          <w:szCs w:val="24"/>
        </w:rPr>
      </w:pPr>
      <w:r w:rsidRPr="00827E8F">
        <w:rPr>
          <w:rFonts w:ascii="Times New Roman" w:eastAsia="Times New Roman" w:hAnsi="Times New Roman" w:cs="Times New Roman"/>
          <w:bCs/>
          <w:noProof/>
          <w:sz w:val="24"/>
          <w:szCs w:val="24"/>
        </w:rPr>
        <w:drawing>
          <wp:anchor distT="0" distB="0" distL="114300" distR="114300" simplePos="0" relativeHeight="251688960" behindDoc="0" locked="0" layoutInCell="1" allowOverlap="1">
            <wp:simplePos x="0" y="0"/>
            <wp:positionH relativeFrom="column">
              <wp:posOffset>3966845</wp:posOffset>
            </wp:positionH>
            <wp:positionV relativeFrom="paragraph">
              <wp:posOffset>268605</wp:posOffset>
            </wp:positionV>
            <wp:extent cx="1933575" cy="1335405"/>
            <wp:effectExtent l="19050" t="0" r="9525" b="0"/>
            <wp:wrapSquare wrapText="bothSides"/>
            <wp:docPr id="13" name="Picture 13" descr="Oд 17. новембра часови ће бити скраћени на пола сата">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д 17. новембра часови ће бити скраћени на пола сата">
                      <a:hlinkClick r:id="rId8"/>
                    </pic:cNvPr>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33575" cy="1335405"/>
                    </a:xfrm>
                    <a:prstGeom prst="rect">
                      <a:avLst/>
                    </a:prstGeom>
                    <a:noFill/>
                    <a:ln>
                      <a:noFill/>
                    </a:ln>
                  </pic:spPr>
                </pic:pic>
              </a:graphicData>
            </a:graphic>
          </wp:anchor>
        </w:drawing>
      </w:r>
      <w:r w:rsidRPr="00827E8F">
        <w:rPr>
          <w:rFonts w:ascii="Times New Roman" w:eastAsia="Times New Roman" w:hAnsi="Times New Roman" w:cs="Times New Roman"/>
          <w:bCs/>
          <w:noProof/>
          <w:sz w:val="24"/>
          <w:szCs w:val="24"/>
        </w:rPr>
        <w:t>Zbog štrajka prosvetnih radnika u školama u Srbiji od 17. novembra časov</w:t>
      </w:r>
      <w:r>
        <w:rPr>
          <w:rFonts w:ascii="Times New Roman" w:eastAsia="Times New Roman" w:hAnsi="Times New Roman" w:cs="Times New Roman"/>
          <w:bCs/>
          <w:noProof/>
          <w:sz w:val="24"/>
          <w:szCs w:val="24"/>
        </w:rPr>
        <w:t>i će biti skraćeni na pola sata</w:t>
      </w:r>
      <w:r w:rsidRPr="00827E8F">
        <w:rPr>
          <w:rFonts w:ascii="Times New Roman" w:eastAsia="Times New Roman" w:hAnsi="Times New Roman" w:cs="Times New Roman"/>
          <w:bCs/>
          <w:noProof/>
          <w:sz w:val="24"/>
          <w:szCs w:val="24"/>
        </w:rPr>
        <w:t xml:space="preserve">. Odluku je doneo Štrajkački odbor predstavnika Sindikata radnika u prosveti, Sindikata obrazovanja, Unije sindikata prosvetnih radnika i Granskog „Nezavisnost“. Zahtevima, s minimumom procesa rada, uz one zbog kojih su prosvetari održali štrajk upozorenja i na jedan dan obustavili nastavu 22. septembra, da se izuzmu od smanjenja plata, a platni razredi donesu </w:t>
      </w:r>
      <w:r>
        <w:rPr>
          <w:rFonts w:ascii="Times New Roman" w:eastAsia="Times New Roman" w:hAnsi="Times New Roman" w:cs="Times New Roman"/>
          <w:bCs/>
          <w:noProof/>
          <w:sz w:val="24"/>
          <w:szCs w:val="24"/>
        </w:rPr>
        <w:t xml:space="preserve">jedinstveno za sve korisnike budžeta, je dodat zahtev </w:t>
      </w:r>
      <w:r w:rsidRPr="00827E8F">
        <w:rPr>
          <w:rFonts w:ascii="Times New Roman" w:eastAsia="Times New Roman" w:hAnsi="Times New Roman" w:cs="Times New Roman"/>
          <w:bCs/>
          <w:noProof/>
          <w:sz w:val="24"/>
          <w:szCs w:val="24"/>
        </w:rPr>
        <w:t xml:space="preserve"> da se hitno započnu pregovori o Posebnom kol</w:t>
      </w:r>
      <w:r>
        <w:rPr>
          <w:rFonts w:ascii="Times New Roman" w:eastAsia="Times New Roman" w:hAnsi="Times New Roman" w:cs="Times New Roman"/>
          <w:bCs/>
          <w:noProof/>
          <w:sz w:val="24"/>
          <w:szCs w:val="24"/>
        </w:rPr>
        <w:t>ektivnom ugovoru i izmeni  Zakon</w:t>
      </w:r>
      <w:r w:rsidRPr="00827E8F">
        <w:rPr>
          <w:rFonts w:ascii="Times New Roman" w:eastAsia="Times New Roman" w:hAnsi="Times New Roman" w:cs="Times New Roman"/>
          <w:bCs/>
          <w:noProof/>
          <w:sz w:val="24"/>
          <w:szCs w:val="24"/>
        </w:rPr>
        <w:t xml:space="preserve"> o osnovama sistema obrazovanja i vaspitanja.Naime, prosvetari su u oktobru štrajkom tražili izuzeće od smanjenja plata zbog toga što smatraju da su im plate već manje od plata u drugim oblastima koje se finansiraju iz buyeta, a iz istog razloga traže i uvođenje jedinstvenih plat</w:t>
      </w:r>
      <w:r>
        <w:rPr>
          <w:rFonts w:ascii="Times New Roman" w:eastAsia="Times New Roman" w:hAnsi="Times New Roman" w:cs="Times New Roman"/>
          <w:bCs/>
          <w:noProof/>
          <w:sz w:val="24"/>
          <w:szCs w:val="24"/>
        </w:rPr>
        <w:t>nih razreda za sve korisnike budž</w:t>
      </w:r>
      <w:r w:rsidRPr="00827E8F">
        <w:rPr>
          <w:rFonts w:ascii="Times New Roman" w:eastAsia="Times New Roman" w:hAnsi="Times New Roman" w:cs="Times New Roman"/>
          <w:bCs/>
          <w:noProof/>
          <w:sz w:val="24"/>
          <w:szCs w:val="24"/>
        </w:rPr>
        <w:t>eta</w:t>
      </w:r>
      <w:r>
        <w:rPr>
          <w:rFonts w:ascii="Times New Roman" w:eastAsia="Times New Roman" w:hAnsi="Times New Roman" w:cs="Times New Roman"/>
          <w:bCs/>
          <w:noProof/>
          <w:sz w:val="24"/>
          <w:szCs w:val="24"/>
        </w:rPr>
        <w:t xml:space="preserve">. </w:t>
      </w:r>
      <w:r w:rsidRPr="00827E8F">
        <w:rPr>
          <w:rFonts w:ascii="Times New Roman" w:eastAsia="Times New Roman" w:hAnsi="Times New Roman" w:cs="Times New Roman"/>
          <w:bCs/>
          <w:noProof/>
          <w:sz w:val="24"/>
          <w:szCs w:val="24"/>
        </w:rPr>
        <w:t xml:space="preserve">Nova dva zahteva dodali su jer Poseban kolektivni ugovor u toj delatnosti ističe početkom 2015. </w:t>
      </w:r>
      <w:r>
        <w:rPr>
          <w:rFonts w:ascii="Times New Roman" w:eastAsia="Times New Roman" w:hAnsi="Times New Roman" w:cs="Times New Roman"/>
          <w:bCs/>
          <w:noProof/>
          <w:sz w:val="24"/>
          <w:szCs w:val="24"/>
        </w:rPr>
        <w:t xml:space="preserve">godine. </w:t>
      </w:r>
    </w:p>
    <w:p w:rsidR="00827E8F" w:rsidRDefault="00827E8F" w:rsidP="00750731">
      <w:pPr>
        <w:spacing w:after="0" w:line="240" w:lineRule="auto"/>
        <w:jc w:val="both"/>
        <w:rPr>
          <w:rFonts w:ascii="Times New Roman" w:eastAsia="Times New Roman" w:hAnsi="Times New Roman" w:cs="Times New Roman"/>
          <w:noProof/>
          <w:sz w:val="24"/>
          <w:szCs w:val="24"/>
        </w:rPr>
      </w:pPr>
    </w:p>
    <w:p w:rsidR="00750731" w:rsidRPr="00750731" w:rsidRDefault="00750731" w:rsidP="00750731">
      <w:pPr>
        <w:spacing w:after="0" w:line="240" w:lineRule="auto"/>
        <w:jc w:val="center"/>
        <w:rPr>
          <w:rFonts w:ascii="Times New Roman" w:eastAsia="Times New Roman" w:hAnsi="Times New Roman" w:cs="Times New Roman"/>
          <w:b/>
          <w:bCs/>
          <w:noProof/>
          <w:color w:val="0000CC"/>
          <w:sz w:val="28"/>
          <w:szCs w:val="24"/>
        </w:rPr>
      </w:pPr>
      <w:r w:rsidRPr="00750731">
        <w:rPr>
          <w:rFonts w:ascii="Times New Roman" w:eastAsia="Times New Roman" w:hAnsi="Times New Roman" w:cs="Times New Roman"/>
          <w:b/>
          <w:bCs/>
          <w:noProof/>
          <w:color w:val="0000CC"/>
          <w:sz w:val="28"/>
          <w:szCs w:val="24"/>
        </w:rPr>
        <w:t>Konferencija studenata pedagogije</w:t>
      </w:r>
    </w:p>
    <w:p w:rsidR="00750731" w:rsidRDefault="00750731" w:rsidP="00750731">
      <w:pPr>
        <w:spacing w:after="0" w:line="240" w:lineRule="auto"/>
        <w:jc w:val="both"/>
        <w:rPr>
          <w:rFonts w:ascii="Times New Roman" w:eastAsia="Times New Roman" w:hAnsi="Times New Roman" w:cs="Times New Roman"/>
          <w:bCs/>
          <w:noProof/>
          <w:sz w:val="24"/>
          <w:szCs w:val="24"/>
        </w:rPr>
      </w:pPr>
    </w:p>
    <w:p w:rsidR="00750731" w:rsidRPr="00FA516C" w:rsidRDefault="00750731" w:rsidP="00750731">
      <w:pPr>
        <w:spacing w:after="0" w:line="240" w:lineRule="auto"/>
        <w:ind w:firstLine="720"/>
        <w:jc w:val="both"/>
        <w:rPr>
          <w:rFonts w:ascii="Times New Roman" w:eastAsia="Times New Roman" w:hAnsi="Times New Roman" w:cs="Times New Roman"/>
          <w:bCs/>
          <w:noProof/>
          <w:sz w:val="24"/>
          <w:szCs w:val="24"/>
        </w:rPr>
      </w:pPr>
      <w:r w:rsidRPr="00150793">
        <w:rPr>
          <w:rFonts w:ascii="Times New Roman" w:eastAsia="Times New Roman" w:hAnsi="Times New Roman" w:cs="Times New Roman"/>
          <w:bCs/>
          <w:noProof/>
          <w:sz w:val="24"/>
          <w:szCs w:val="24"/>
        </w:rPr>
        <w:t xml:space="preserve">Omladinski pedagoški centar Niš, uz podršku Filozofskog fakulteta u Nišu, Studentskog kulturnog centra Niš i grada Niša organizuje dvodnevnu konferenciju studenata pedagogije 29. i 30. novembra na Filozofskom fakultetu.Tema ovogodišnje studentske konferencije tiče se prakse studenata i diplomaca pedagogije, kao nastavak prošlogodišnje započete diskusije sa tematikom vezanom za aktivizam mladih pedagogaKonkurs je otvoren do 20. novembra.Za učesnike van Niša obezbeđen je smeštaj i refundacija povratnih autobuskih karataZa učešće na konferenciji mogu se prijaviti svi studenti osnovnih i master studija </w:t>
      </w:r>
      <w:r>
        <w:rPr>
          <w:rFonts w:ascii="Times New Roman" w:eastAsia="Times New Roman" w:hAnsi="Times New Roman" w:cs="Times New Roman"/>
          <w:bCs/>
          <w:noProof/>
          <w:sz w:val="24"/>
          <w:szCs w:val="24"/>
        </w:rPr>
        <w:t>pedagogije, putem</w:t>
      </w:r>
      <w:r w:rsidRPr="00150793">
        <w:rPr>
          <w:rFonts w:ascii="Times New Roman" w:eastAsia="Times New Roman" w:hAnsi="Times New Roman" w:cs="Times New Roman"/>
          <w:bCs/>
          <w:noProof/>
          <w:sz w:val="24"/>
          <w:szCs w:val="24"/>
        </w:rPr>
        <w:t> </w:t>
      </w:r>
      <w:r w:rsidRPr="00FA516C">
        <w:rPr>
          <w:rFonts w:ascii="Times New Roman" w:eastAsia="Times New Roman" w:hAnsi="Times New Roman" w:cs="Times New Roman"/>
          <w:bCs/>
          <w:noProof/>
          <w:sz w:val="24"/>
          <w:szCs w:val="24"/>
        </w:rPr>
        <w:t>linka</w:t>
      </w:r>
      <w:hyperlink r:id="rId10" w:history="1">
        <w:r w:rsidR="00827E8F" w:rsidRPr="003A09EB">
          <w:rPr>
            <w:rStyle w:val="Hyperlink"/>
            <w:rFonts w:ascii="Times New Roman" w:eastAsia="Times New Roman" w:hAnsi="Times New Roman" w:cs="Times New Roman"/>
            <w:bCs/>
            <w:noProof/>
            <w:sz w:val="24"/>
            <w:szCs w:val="24"/>
          </w:rPr>
          <w:t>https://docs.google.com/forms/d/1fdvzaNuQovY7HAWxT0k0_23UBYLHLpRh1xlSBEUDLY/viewform?c=0&amp;w=1</w:t>
        </w:r>
      </w:hyperlink>
      <w:r w:rsidRPr="00150793">
        <w:rPr>
          <w:rFonts w:ascii="Times New Roman" w:eastAsia="Times New Roman" w:hAnsi="Times New Roman" w:cs="Times New Roman"/>
          <w:bCs/>
          <w:noProof/>
          <w:sz w:val="24"/>
          <w:szCs w:val="24"/>
        </w:rPr>
        <w:t>.</w:t>
      </w:r>
    </w:p>
    <w:p w:rsidR="00FA516C" w:rsidRDefault="00FA516C" w:rsidP="00FA516C">
      <w:pPr>
        <w:spacing w:after="0" w:line="240" w:lineRule="auto"/>
        <w:rPr>
          <w:rFonts w:ascii="Times New Roman" w:eastAsia="Times New Roman" w:hAnsi="Times New Roman" w:cs="Times New Roman"/>
          <w:noProof/>
          <w:color w:val="0000CC"/>
          <w:sz w:val="24"/>
          <w:szCs w:val="24"/>
        </w:rPr>
      </w:pPr>
    </w:p>
    <w:p w:rsidR="00750731" w:rsidRPr="00FA516C" w:rsidRDefault="00750731" w:rsidP="00750731">
      <w:pPr>
        <w:spacing w:after="0" w:line="240" w:lineRule="auto"/>
        <w:jc w:val="center"/>
        <w:rPr>
          <w:rFonts w:ascii="Times New Roman" w:eastAsia="Times New Roman" w:hAnsi="Times New Roman" w:cs="Times New Roman"/>
          <w:b/>
          <w:noProof/>
          <w:color w:val="0000CC"/>
          <w:sz w:val="28"/>
          <w:szCs w:val="24"/>
        </w:rPr>
      </w:pPr>
      <w:r w:rsidRPr="00FA516C">
        <w:rPr>
          <w:rFonts w:ascii="Times New Roman" w:eastAsia="Times New Roman" w:hAnsi="Times New Roman" w:cs="Times New Roman"/>
          <w:b/>
          <w:noProof/>
          <w:color w:val="0000CC"/>
          <w:sz w:val="28"/>
          <w:szCs w:val="24"/>
        </w:rPr>
        <w:t>Predavanje "Posetiti Francusku"</w:t>
      </w:r>
    </w:p>
    <w:p w:rsidR="00750731" w:rsidRPr="00FA516C" w:rsidRDefault="00750731" w:rsidP="00750731">
      <w:pPr>
        <w:spacing w:after="0" w:line="240" w:lineRule="auto"/>
        <w:jc w:val="both"/>
        <w:rPr>
          <w:rFonts w:ascii="Times New Roman" w:eastAsia="Times New Roman" w:hAnsi="Times New Roman" w:cs="Times New Roman"/>
          <w:noProof/>
          <w:sz w:val="24"/>
          <w:szCs w:val="24"/>
        </w:rPr>
      </w:pPr>
    </w:p>
    <w:p w:rsidR="00750731" w:rsidRDefault="00750731" w:rsidP="00750731">
      <w:pPr>
        <w:spacing w:after="0" w:line="240" w:lineRule="auto"/>
        <w:ind w:firstLine="720"/>
        <w:jc w:val="both"/>
        <w:rPr>
          <w:rFonts w:ascii="Times New Roman" w:eastAsia="Times New Roman" w:hAnsi="Times New Roman" w:cs="Times New Roman"/>
          <w:noProof/>
          <w:sz w:val="24"/>
          <w:szCs w:val="24"/>
        </w:rPr>
      </w:pPr>
      <w:r w:rsidRPr="00FA516C">
        <w:rPr>
          <w:rFonts w:ascii="Times New Roman" w:eastAsia="Times New Roman" w:hAnsi="Times New Roman" w:cs="Times New Roman"/>
          <w:noProof/>
          <w:sz w:val="24"/>
          <w:szCs w:val="24"/>
        </w:rPr>
        <w:t>Predavanje "Posetiti Francusku", drugi deo, održaće se u utorak, 18. novembra u Francuskom institutu, Pašićeva 33. Ciklus prezentacija različitih mogućnosti za posetu, boravak i studije u Francuskoj.  Drugi deo: prezentacija stipendija francuske Vlade u prisustvu predstavnika kancelarije "Campus France - Serbie". Prezentacija je na srpskom uz mogućnost postavljanja pitanja predstavnicima kancelarije. Predavanje će početi u 18 časova.</w:t>
      </w:r>
    </w:p>
    <w:p w:rsidR="00750731" w:rsidRPr="00FA516C" w:rsidRDefault="00750731" w:rsidP="00750731">
      <w:pPr>
        <w:spacing w:after="0" w:line="240" w:lineRule="auto"/>
        <w:jc w:val="both"/>
        <w:rPr>
          <w:rFonts w:ascii="Times New Roman" w:eastAsia="Times New Roman" w:hAnsi="Times New Roman" w:cs="Times New Roman"/>
          <w:noProof/>
          <w:sz w:val="24"/>
          <w:szCs w:val="24"/>
        </w:rPr>
      </w:pPr>
    </w:p>
    <w:p w:rsidR="00750731" w:rsidRPr="00750731" w:rsidRDefault="00750731" w:rsidP="00750731">
      <w:pPr>
        <w:spacing w:after="0" w:line="240" w:lineRule="auto"/>
        <w:jc w:val="center"/>
        <w:rPr>
          <w:rFonts w:ascii="Times New Roman" w:eastAsia="Times New Roman" w:hAnsi="Times New Roman" w:cs="Times New Roman"/>
          <w:b/>
          <w:bCs/>
          <w:color w:val="0000CC"/>
          <w:sz w:val="28"/>
          <w:szCs w:val="24"/>
        </w:rPr>
      </w:pPr>
      <w:r w:rsidRPr="00750731">
        <w:rPr>
          <w:rFonts w:ascii="Times New Roman" w:eastAsia="Times New Roman" w:hAnsi="Times New Roman" w:cs="Times New Roman"/>
          <w:b/>
          <w:bCs/>
          <w:color w:val="0000CC"/>
          <w:sz w:val="28"/>
          <w:szCs w:val="24"/>
        </w:rPr>
        <w:t>Mesec tolerancije i ljudskih prava</w:t>
      </w:r>
    </w:p>
    <w:p w:rsidR="00750731" w:rsidRDefault="00750731" w:rsidP="00750731">
      <w:pPr>
        <w:spacing w:after="0" w:line="240" w:lineRule="auto"/>
        <w:rPr>
          <w:rFonts w:ascii="Times New Roman" w:eastAsia="Times New Roman" w:hAnsi="Times New Roman" w:cs="Times New Roman"/>
          <w:b/>
          <w:bCs/>
          <w:sz w:val="24"/>
          <w:szCs w:val="24"/>
        </w:rPr>
      </w:pPr>
    </w:p>
    <w:p w:rsidR="00750731" w:rsidRDefault="00750731" w:rsidP="00750731">
      <w:pPr>
        <w:spacing w:after="0" w:line="240" w:lineRule="auto"/>
        <w:ind w:firstLine="720"/>
        <w:jc w:val="both"/>
        <w:rPr>
          <w:rFonts w:ascii="Times New Roman" w:eastAsia="Times New Roman" w:hAnsi="Times New Roman" w:cs="Times New Roman"/>
          <w:bCs/>
          <w:sz w:val="24"/>
          <w:szCs w:val="24"/>
        </w:rPr>
      </w:pPr>
      <w:r w:rsidRPr="00FA516C">
        <w:rPr>
          <w:rFonts w:ascii="Times New Roman" w:eastAsia="Times New Roman" w:hAnsi="Times New Roman" w:cs="Times New Roman"/>
          <w:noProof/>
          <w:sz w:val="24"/>
          <w:szCs w:val="24"/>
        </w:rPr>
        <w:lastRenderedPageBreak/>
        <w:drawing>
          <wp:anchor distT="0" distB="0" distL="114300" distR="114300" simplePos="0" relativeHeight="251674624" behindDoc="0" locked="0" layoutInCell="1" allowOverlap="1">
            <wp:simplePos x="0" y="0"/>
            <wp:positionH relativeFrom="column">
              <wp:posOffset>3129280</wp:posOffset>
            </wp:positionH>
            <wp:positionV relativeFrom="paragraph">
              <wp:posOffset>314960</wp:posOffset>
            </wp:positionV>
            <wp:extent cx="2800350" cy="1400175"/>
            <wp:effectExtent l="0" t="0" r="0" b="9525"/>
            <wp:wrapSquare wrapText="bothSides"/>
            <wp:docPr id="17" name="Pictur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800350" cy="1400175"/>
                    </a:xfrm>
                    <a:prstGeom prst="rect">
                      <a:avLst/>
                    </a:prstGeom>
                    <a:noFill/>
                    <a:ln>
                      <a:noFill/>
                    </a:ln>
                  </pic:spPr>
                </pic:pic>
              </a:graphicData>
            </a:graphic>
          </wp:anchor>
        </w:drawing>
      </w:r>
      <w:r w:rsidRPr="00FA516C">
        <w:rPr>
          <w:rFonts w:ascii="Times New Roman" w:eastAsia="Times New Roman" w:hAnsi="Times New Roman" w:cs="Times New Roman"/>
          <w:bCs/>
          <w:sz w:val="24"/>
          <w:szCs w:val="24"/>
        </w:rPr>
        <w:t>Više neformalnih grupa mladih iz Novog Sada, Subotice, Zrenjanina, Novog Pazara i drugih gradova širom Srbije od 16. novembra do 10. decembra sprovešće kampanju Mesec tolerancije i ljudskih prava - "Verujem u toleranciju".</w:t>
      </w:r>
      <w:r w:rsidRPr="00FA516C">
        <w:rPr>
          <w:rFonts w:ascii="Times New Roman" w:eastAsia="Times New Roman" w:hAnsi="Times New Roman" w:cs="Times New Roman"/>
          <w:sz w:val="24"/>
          <w:szCs w:val="24"/>
        </w:rPr>
        <w:t>Glavna aktivnosti tokom kampanje biće takmičenje "Ambasador tolerancije i ljudskih prava" i "LAJKOMAT karavan od Subotice do Novog Pazara", tokom kojeg će u više gradova biti postavljeni aparati koji će snimati video poruke građanki i građana kojima se afirmišu tolerancija i ljudska prava.</w:t>
      </w:r>
    </w:p>
    <w:p w:rsidR="00750731" w:rsidRPr="00FA516C" w:rsidRDefault="00750731" w:rsidP="00750731">
      <w:pPr>
        <w:spacing w:after="0" w:line="240" w:lineRule="auto"/>
        <w:ind w:firstLine="720"/>
        <w:jc w:val="both"/>
        <w:rPr>
          <w:rFonts w:ascii="Times New Roman" w:eastAsia="Times New Roman" w:hAnsi="Times New Roman" w:cs="Times New Roman"/>
          <w:bCs/>
          <w:sz w:val="24"/>
          <w:szCs w:val="24"/>
        </w:rPr>
      </w:pPr>
      <w:r w:rsidRPr="00FA516C">
        <w:rPr>
          <w:rFonts w:ascii="Times New Roman" w:eastAsia="Times New Roman" w:hAnsi="Times New Roman" w:cs="Times New Roman"/>
          <w:sz w:val="24"/>
          <w:szCs w:val="24"/>
        </w:rPr>
        <w:t>Video poruke će biti postavljene na portal </w:t>
      </w:r>
      <w:hyperlink r:id="rId12" w:tooltip="www.nemrznji.rs" w:history="1">
        <w:r w:rsidRPr="00FA516C">
          <w:rPr>
            <w:rStyle w:val="Hyperlink"/>
            <w:rFonts w:ascii="Times New Roman" w:eastAsia="Times New Roman" w:hAnsi="Times New Roman" w:cs="Times New Roman"/>
            <w:bCs/>
            <w:sz w:val="24"/>
            <w:szCs w:val="24"/>
          </w:rPr>
          <w:t>www.nemrznji.rs</w:t>
        </w:r>
      </w:hyperlink>
      <w:r w:rsidRPr="00FA516C">
        <w:rPr>
          <w:rFonts w:ascii="Times New Roman" w:eastAsia="Times New Roman" w:hAnsi="Times New Roman" w:cs="Times New Roman"/>
          <w:sz w:val="24"/>
          <w:szCs w:val="24"/>
        </w:rPr>
        <w:t>, a zvanični haštagovi su #verujem #tolerancija #nemrznji.Pobednik - osoba čija video poruka bude najviše šerovana, postaje Ambasador tolerancije i ljudskih prava i očekuje ga poseta poseta institucijama Saveta Evrope u Strazburu.Kampanja će biti zvanično najavljena na konferenciji za štampu u petak, 14. novembra u Novom Sadu, a prva aktivacija sa lajkomatom se organizuje u nedelju 16. novembra u Subotici.Meseca tolerancije i ljudskih prava podržali su Ministarstvo omladine i sporta i Kancelarija za ljudska i manjinska prava.</w:t>
      </w:r>
    </w:p>
    <w:p w:rsidR="00750731" w:rsidRPr="00FA516C" w:rsidRDefault="00750731" w:rsidP="00750731">
      <w:pPr>
        <w:spacing w:after="0" w:line="240" w:lineRule="auto"/>
        <w:rPr>
          <w:rFonts w:ascii="Times New Roman" w:eastAsia="Times New Roman" w:hAnsi="Times New Roman" w:cs="Times New Roman"/>
          <w:sz w:val="24"/>
          <w:szCs w:val="24"/>
        </w:rPr>
      </w:pPr>
    </w:p>
    <w:p w:rsidR="00750731" w:rsidRPr="00FA516C" w:rsidRDefault="00750731" w:rsidP="00750731">
      <w:pPr>
        <w:spacing w:after="0" w:line="240" w:lineRule="auto"/>
        <w:jc w:val="center"/>
        <w:rPr>
          <w:rFonts w:ascii="Times New Roman" w:eastAsia="Times New Roman" w:hAnsi="Times New Roman" w:cs="Times New Roman"/>
          <w:b/>
          <w:bCs/>
          <w:color w:val="0000CC"/>
          <w:sz w:val="28"/>
          <w:szCs w:val="24"/>
        </w:rPr>
      </w:pPr>
      <w:r w:rsidRPr="00FA516C">
        <w:rPr>
          <w:rFonts w:ascii="Times New Roman" w:eastAsia="Times New Roman" w:hAnsi="Times New Roman" w:cs="Times New Roman"/>
          <w:b/>
          <w:bCs/>
          <w:color w:val="0000CC"/>
          <w:sz w:val="28"/>
          <w:szCs w:val="24"/>
        </w:rPr>
        <w:t>Projekat „Arhitektura malih koraka”</w:t>
      </w:r>
    </w:p>
    <w:p w:rsidR="00750731" w:rsidRPr="00FA516C" w:rsidRDefault="00750731" w:rsidP="00750731">
      <w:pPr>
        <w:spacing w:after="0" w:line="240" w:lineRule="auto"/>
        <w:rPr>
          <w:rFonts w:ascii="Times New Roman" w:eastAsia="Times New Roman" w:hAnsi="Times New Roman" w:cs="Times New Roman"/>
          <w:bCs/>
          <w:sz w:val="24"/>
          <w:szCs w:val="24"/>
        </w:rPr>
      </w:pPr>
    </w:p>
    <w:p w:rsidR="00750731" w:rsidRPr="00FA516C" w:rsidRDefault="00750731" w:rsidP="00750731">
      <w:pPr>
        <w:spacing w:after="0" w:line="240" w:lineRule="auto"/>
        <w:ind w:firstLine="720"/>
        <w:jc w:val="both"/>
        <w:rPr>
          <w:rFonts w:ascii="Times New Roman" w:eastAsia="Times New Roman" w:hAnsi="Times New Roman" w:cs="Times New Roman"/>
          <w:bCs/>
          <w:noProof/>
          <w:color w:val="0000CC"/>
          <w:sz w:val="24"/>
          <w:szCs w:val="24"/>
        </w:rPr>
      </w:pPr>
      <w:r w:rsidRPr="00FA516C">
        <w:rPr>
          <w:rFonts w:ascii="Times New Roman" w:eastAsia="Times New Roman" w:hAnsi="Times New Roman" w:cs="Times New Roman"/>
          <w:bCs/>
          <w:noProof/>
          <w:sz w:val="24"/>
          <w:szCs w:val="24"/>
        </w:rPr>
        <w:t>Udruženje „Barabarka” iz Novog Sada dobilo je na konkursu Pokrajinskog sekretarijata za sport i omladinu podršku za realizaciju projekta „Arhitektura malih koraka”, u čijim je temeljima razvijanje metodologije</w:t>
      </w:r>
      <w:r w:rsidRPr="00FA516C">
        <w:rPr>
          <w:rFonts w:ascii="Times New Roman" w:eastAsia="Times New Roman" w:hAnsi="Times New Roman" w:cs="Times New Roman"/>
          <w:noProof/>
          <w:sz w:val="24"/>
          <w:szCs w:val="24"/>
        </w:rPr>
        <w:t xml:space="preserve"> za borbu protiv diskriminacije dece iz osetljivih grupa. Projekat će biti realizovan u saradnji sa „Sigurnom kućom”, Centrom za socijalni rad Grada Novog Sada i Dečijim kulturnim centrom „Deci na dar”, pri čemu su polazna osnova radionice na temu arhitekture</w:t>
      </w:r>
    </w:p>
    <w:p w:rsidR="00750731" w:rsidRDefault="00750731" w:rsidP="00750731">
      <w:pPr>
        <w:spacing w:after="0" w:line="240" w:lineRule="auto"/>
        <w:ind w:firstLine="720"/>
        <w:jc w:val="both"/>
        <w:rPr>
          <w:rFonts w:ascii="Times New Roman" w:eastAsia="Times New Roman" w:hAnsi="Times New Roman" w:cs="Times New Roman"/>
          <w:bCs/>
          <w:noProof/>
          <w:sz w:val="24"/>
          <w:szCs w:val="24"/>
        </w:rPr>
      </w:pPr>
      <w:r w:rsidRPr="00FA516C">
        <w:rPr>
          <w:rFonts w:ascii="Times New Roman" w:eastAsia="Times New Roman" w:hAnsi="Times New Roman" w:cs="Times New Roman"/>
          <w:bCs/>
          <w:noProof/>
          <w:sz w:val="24"/>
          <w:szCs w:val="24"/>
        </w:rPr>
        <w:t>Projekat „Arhitektura malih koraka” će, pored dece iz novosadskih osnovnih škola, obuhvatiti i njihove vršnjake koji su korisnici  „Sigurne kuće”. Planirano je ukupno 14 radionica, od toga 12 inkluzivnih, koje podrazumevaju kreativni i edukativni rad na temu arhitekture, odnosno različite zajedničke aktivnosti, zaključno sa odlaskom u Mošorin u tamošnji Centar za zemljanu arhitekturu, kroz koje bi deca trebalo da se međusobno bolje upoznaju. Krajnji cilj je senzibilizacija dečaka i devojčica iz opšte populacije na probleme diskriminacije dece i mladih iz osetljivih grupa.– Na ovaj način se do sada nije radilo s decom koja su pronašla utočište u Sigurnoj kući Centra za socijalni rad. Deci koja tamo kratkoročno borave potrebni su sadržaji koji će im omogućiti da kvalitetno provedu svoje slobodno vreme, da steknu neka lepa iskustva, upoznaju svoje vršnjake i nauče neke nove veštine. Naravno, naročito pažljivo smo razradile rizike, jer je u pitanju izuzetno osetljiva populacija. Inače, jedan od naših ključnih ciljeva jeste da deca čija ljudska i egzistencijalna prava nisu ugrožena razumeju da postoje i devojčice i dečaci koji nemaju osnovne uslove za život, sa kojima je neizvesno šta će biti, koja su često žrtve trgovine ljudima, zlostavljanja, nasilja u porodici... i da prema njima ne razvijaju predrasude već solidarnost – kaže Tatjana Tucić.</w:t>
      </w:r>
    </w:p>
    <w:p w:rsidR="00750731" w:rsidRDefault="00750731" w:rsidP="00750731">
      <w:pPr>
        <w:spacing w:after="0" w:line="240" w:lineRule="auto"/>
        <w:ind w:firstLine="720"/>
        <w:jc w:val="both"/>
        <w:rPr>
          <w:rFonts w:ascii="Times New Roman" w:eastAsia="Times New Roman" w:hAnsi="Times New Roman" w:cs="Times New Roman"/>
          <w:bCs/>
          <w:noProof/>
          <w:sz w:val="24"/>
          <w:szCs w:val="24"/>
        </w:rPr>
      </w:pPr>
      <w:r w:rsidRPr="00FA516C">
        <w:rPr>
          <w:rFonts w:ascii="Times New Roman" w:eastAsia="Times New Roman" w:hAnsi="Times New Roman" w:cs="Times New Roman"/>
          <w:bCs/>
          <w:noProof/>
          <w:sz w:val="24"/>
          <w:szCs w:val="24"/>
        </w:rPr>
        <w:t xml:space="preserve">Ne samo za realizaciju projekta „Arhitektura malih koraka”, nego i za druge aktivnosti koje u temeljima imaju brigu o deci i dečjim pravima veoma je važno povezivanje sa institucijama. Stoga je, pored Sigurne kuće i  Centra za zemljanu arhitekturu, „Barabarka” uspostavila saradnju i sa Društvom arhitekata Novog Sada, Muzejom Vojvodine, titelskom </w:t>
      </w:r>
      <w:r w:rsidRPr="00FA516C">
        <w:rPr>
          <w:rFonts w:ascii="Times New Roman" w:eastAsia="Times New Roman" w:hAnsi="Times New Roman" w:cs="Times New Roman"/>
          <w:bCs/>
          <w:noProof/>
          <w:sz w:val="24"/>
          <w:szCs w:val="24"/>
        </w:rPr>
        <w:lastRenderedPageBreak/>
        <w:t>Narodnom bibliotekom „Stojan Trumić”, OŠ „Svetozar Miletić„ iz Titela, Dečjim kulturnim centrom iz Novog Sada, SOS zajednicom mladih iz Osijeka, Novosadskom biciklističkom inicijativom, Gimazijom „Svetozar Marković„  i Muzičkom školom „Isidor Bajić„, kao i sa nekoliko nevladinih organizacija, novosadskih predškolskih ustanova i osnovnih škola.</w:t>
      </w:r>
      <w:r>
        <w:rPr>
          <w:rFonts w:ascii="Times New Roman" w:eastAsia="Times New Roman" w:hAnsi="Times New Roman" w:cs="Times New Roman"/>
          <w:bCs/>
          <w:noProof/>
          <w:sz w:val="24"/>
          <w:szCs w:val="24"/>
        </w:rPr>
        <w:t xml:space="preserve"> „</w:t>
      </w:r>
      <w:r w:rsidRPr="00FA516C">
        <w:rPr>
          <w:rFonts w:ascii="Times New Roman" w:eastAsia="Times New Roman" w:hAnsi="Times New Roman" w:cs="Times New Roman"/>
          <w:bCs/>
          <w:noProof/>
          <w:sz w:val="24"/>
          <w:szCs w:val="24"/>
        </w:rPr>
        <w:t>Osnovni principi našeg rada su istraživački pristup, razvoj novih metodologija, međugeneracijska i interdisciplinarna saradnja, a vrednosti koje „Barabarka“ zagovara su inkluzivnost i beskompromisno poštovanje ljudskih prava</w:t>
      </w:r>
      <w:r>
        <w:rPr>
          <w:rFonts w:ascii="Times New Roman" w:eastAsia="Times New Roman" w:hAnsi="Times New Roman" w:cs="Times New Roman"/>
          <w:bCs/>
          <w:noProof/>
          <w:sz w:val="24"/>
          <w:szCs w:val="24"/>
        </w:rPr>
        <w:t>“</w:t>
      </w:r>
      <w:r w:rsidRPr="00FA516C">
        <w:rPr>
          <w:rFonts w:ascii="Times New Roman" w:eastAsia="Times New Roman" w:hAnsi="Times New Roman" w:cs="Times New Roman"/>
          <w:bCs/>
          <w:noProof/>
          <w:sz w:val="24"/>
          <w:szCs w:val="24"/>
        </w:rPr>
        <w:t xml:space="preserve"> – dodaje Marijana Veliki Majstorović. – Nažalost, kod nas mnoge važne stvari nisu sistemski uređene, nego zavise od entuzijazma učitelja ili nastavnika, socijalnih radnika... Ali, srećom, još uvek ima dosta onih koji žele i hoće, i ne žale čak i neko svoje slobodno vreme da bi se maksimalno posvetili deci.</w:t>
      </w:r>
    </w:p>
    <w:p w:rsidR="00750731" w:rsidRDefault="00750731" w:rsidP="00750731">
      <w:pPr>
        <w:spacing w:after="0" w:line="240" w:lineRule="auto"/>
        <w:jc w:val="both"/>
        <w:rPr>
          <w:rFonts w:ascii="Times New Roman" w:eastAsia="Times New Roman" w:hAnsi="Times New Roman" w:cs="Times New Roman"/>
          <w:bCs/>
          <w:noProof/>
          <w:sz w:val="24"/>
          <w:szCs w:val="24"/>
        </w:rPr>
      </w:pPr>
    </w:p>
    <w:p w:rsidR="00750731" w:rsidRPr="00750731" w:rsidRDefault="00750731" w:rsidP="00750731">
      <w:pPr>
        <w:spacing w:after="0" w:line="240" w:lineRule="auto"/>
        <w:jc w:val="center"/>
        <w:rPr>
          <w:rFonts w:ascii="Times New Roman" w:eastAsia="Times New Roman" w:hAnsi="Times New Roman" w:cs="Times New Roman"/>
          <w:b/>
          <w:bCs/>
          <w:noProof/>
          <w:color w:val="0000CC"/>
          <w:sz w:val="28"/>
          <w:szCs w:val="24"/>
        </w:rPr>
      </w:pPr>
      <w:r w:rsidRPr="00750731">
        <w:rPr>
          <w:rFonts w:ascii="Times New Roman" w:eastAsia="Times New Roman" w:hAnsi="Times New Roman" w:cs="Times New Roman"/>
          <w:b/>
          <w:bCs/>
          <w:noProof/>
          <w:color w:val="0000CC"/>
          <w:sz w:val="28"/>
          <w:szCs w:val="24"/>
        </w:rPr>
        <w:t>Susreti bibliogrаfа u Inđiji 14. novembrа</w:t>
      </w:r>
    </w:p>
    <w:p w:rsidR="00750731" w:rsidRDefault="00750731" w:rsidP="00750731">
      <w:pPr>
        <w:spacing w:after="0" w:line="240" w:lineRule="auto"/>
        <w:jc w:val="both"/>
        <w:rPr>
          <w:rFonts w:ascii="Times New Roman" w:eastAsia="Times New Roman" w:hAnsi="Times New Roman" w:cs="Times New Roman"/>
          <w:bCs/>
          <w:noProof/>
          <w:sz w:val="24"/>
          <w:szCs w:val="24"/>
        </w:rPr>
      </w:pPr>
    </w:p>
    <w:p w:rsidR="00750731" w:rsidRPr="00FA516C" w:rsidRDefault="00750731" w:rsidP="00750731">
      <w:pPr>
        <w:spacing w:after="0" w:line="240" w:lineRule="auto"/>
        <w:ind w:firstLine="720"/>
        <w:jc w:val="both"/>
        <w:rPr>
          <w:rFonts w:ascii="Times New Roman" w:eastAsia="Times New Roman" w:hAnsi="Times New Roman" w:cs="Times New Roman"/>
          <w:bCs/>
          <w:noProof/>
          <w:sz w:val="24"/>
          <w:szCs w:val="24"/>
        </w:rPr>
      </w:pPr>
      <w:r w:rsidRPr="00FA516C">
        <w:rPr>
          <w:rFonts w:ascii="Times New Roman" w:eastAsia="Times New Roman" w:hAnsi="Times New Roman" w:cs="Times New Roman"/>
          <w:bCs/>
          <w:noProof/>
          <w:sz w:val="24"/>
          <w:szCs w:val="24"/>
        </w:rPr>
        <w:t>Devetnаesti "Susreti bibliogrаfа" u spomen nа dr Georgijа Mihаilovićа biće održаni 14. novembrа 2014. godine. Orgаnizаtor stručno-nаučnog skupа je Nаrodnа bibliotekа "Dr Đorđe Nаtošević", а mesto održаvаnjа Kulturni centаr u Inđiji, Vojvode Stepe 40.Registrаcijа učesnikа je od 9.00 čаsovа, а svečаno otvаrаnje predviđeno je u 9.30 časova.Odlukom Odborа Susretа bibliogrаfа Nаgrаdа "Dušаn Pаnković" zа izuzetnа ostvаrenjа u oblаsti srpske bibliogrаfije biće uručenа mr Zdrаvki Rаdulović, bibliogrаfu-sаvetniku i nаčelniku Bibliogrаfskog odeljenjа Nаrodne biblioteke Srbije.U rаdnom delu Susretа bibliogrаfа biće sаopšteno 27 stručnih i nаučnih rаdovа bibliogrаfа i bibliotekаrа iz Srbije, Republike Srpske i Crne Gore.</w:t>
      </w:r>
    </w:p>
    <w:p w:rsidR="00FA516C" w:rsidRPr="00FA516C" w:rsidRDefault="00FA516C" w:rsidP="00FA516C">
      <w:pPr>
        <w:spacing w:after="0" w:line="240" w:lineRule="auto"/>
        <w:rPr>
          <w:rFonts w:ascii="Times New Roman" w:eastAsia="Times New Roman" w:hAnsi="Times New Roman" w:cs="Times New Roman"/>
          <w:noProof/>
          <w:color w:val="0000CC"/>
          <w:sz w:val="24"/>
          <w:szCs w:val="24"/>
        </w:rPr>
      </w:pPr>
    </w:p>
    <w:p w:rsidR="00FA516C" w:rsidRPr="00FA516C" w:rsidRDefault="00FA516C" w:rsidP="00FA516C">
      <w:pPr>
        <w:spacing w:after="0" w:line="240" w:lineRule="auto"/>
        <w:jc w:val="center"/>
        <w:rPr>
          <w:rFonts w:ascii="Times New Roman" w:eastAsia="Times New Roman" w:hAnsi="Times New Roman" w:cs="Times New Roman"/>
          <w:b/>
          <w:bCs/>
          <w:noProof/>
          <w:color w:val="0000CC"/>
          <w:sz w:val="28"/>
          <w:szCs w:val="24"/>
        </w:rPr>
      </w:pPr>
      <w:r w:rsidRPr="00FA516C">
        <w:rPr>
          <w:rFonts w:ascii="Times New Roman" w:eastAsia="Times New Roman" w:hAnsi="Times New Roman" w:cs="Times New Roman"/>
          <w:b/>
          <w:bCs/>
          <w:noProof/>
          <w:color w:val="0000CC"/>
          <w:sz w:val="28"/>
          <w:szCs w:val="24"/>
        </w:rPr>
        <w:t>Održan Laternafest</w:t>
      </w:r>
    </w:p>
    <w:p w:rsidR="00FA516C" w:rsidRDefault="00FA516C" w:rsidP="00FA516C">
      <w:pPr>
        <w:spacing w:after="0" w:line="240" w:lineRule="auto"/>
        <w:rPr>
          <w:rFonts w:ascii="Times New Roman" w:eastAsia="Times New Roman" w:hAnsi="Times New Roman" w:cs="Times New Roman"/>
          <w:noProof/>
          <w:color w:val="0000CC"/>
          <w:sz w:val="24"/>
          <w:szCs w:val="24"/>
        </w:rPr>
      </w:pPr>
    </w:p>
    <w:p w:rsidR="00FA516C" w:rsidRPr="00FA516C" w:rsidRDefault="00FA516C" w:rsidP="00FA516C">
      <w:pPr>
        <w:spacing w:after="0" w:line="240" w:lineRule="auto"/>
        <w:ind w:firstLine="720"/>
        <w:jc w:val="both"/>
        <w:rPr>
          <w:rFonts w:ascii="Times New Roman" w:eastAsia="Times New Roman" w:hAnsi="Times New Roman" w:cs="Times New Roman"/>
          <w:noProof/>
          <w:sz w:val="24"/>
          <w:szCs w:val="24"/>
        </w:rPr>
      </w:pPr>
      <w:r w:rsidRPr="00FA516C">
        <w:rPr>
          <w:rFonts w:ascii="Times New Roman" w:eastAsia="Times New Roman" w:hAnsi="Times New Roman" w:cs="Times New Roman"/>
          <w:noProof/>
          <w:sz w:val="24"/>
          <w:szCs w:val="24"/>
        </w:rPr>
        <w:t>Tradicionalna proslava pod nazivom "Laternenfest", obeležena je</w:t>
      </w:r>
      <w:r>
        <w:rPr>
          <w:rFonts w:ascii="Times New Roman" w:eastAsia="Times New Roman" w:hAnsi="Times New Roman" w:cs="Times New Roman"/>
          <w:noProof/>
          <w:sz w:val="24"/>
          <w:szCs w:val="24"/>
        </w:rPr>
        <w:t xml:space="preserve"> u ponedeljak</w:t>
      </w:r>
      <w:r w:rsidRPr="00FA516C">
        <w:rPr>
          <w:rFonts w:ascii="Times New Roman" w:eastAsia="Times New Roman" w:hAnsi="Times New Roman" w:cs="Times New Roman"/>
          <w:noProof/>
          <w:sz w:val="24"/>
          <w:szCs w:val="24"/>
        </w:rPr>
        <w:t xml:space="preserve"> po osmi put u Subotici. Mališani koji pohađaju vrtić “Palčica” noseći upaljenje lampione su od crkve Svete Marije Terezije Aviljske do vrtića prošetali  povodom Dana svetog Martin, gde je usledio prigodan program. Duh “Laternefesta” prenet je i u Subotici. Mališani koji pohađali bilingvalnu nastavu na srpsko-nemačkom i mađarsko-nemačkom jeziku su u duhu tradicije recitovali i pevali tradicionalne nemačke jesenje pesme posvećene ovom prazniku.  Ideja za obeležavanje ovog Dana, potekla je od vaspitačica iz vrtića “Palčica”. U Vrtiću kažu da obeležavaju i druge nemačke praznike. Dan svetog Martina se obeležava 11. novembra u katoličkom delu Nemačke i Austrije, ali i u ostatku srednje Evrope. U mnogim delovima Nemačke i Austrije na ovaj dan se prave povorke, koje prolaze kroz grad i deca, najčešće ona koja idu još u obdanište ili niže razrede osnovne škole, nose svetiljke i lampione, koje su sami napravili.Po legendi Martin je, devojčici u mraku, svetiljkom osvetlio put i to je, u stvari, i razlog zašto deca šetaju sa lampionima.</w:t>
      </w:r>
    </w:p>
    <w:p w:rsidR="00750731" w:rsidRDefault="00750731" w:rsidP="00FA516C">
      <w:pPr>
        <w:spacing w:after="0" w:line="240" w:lineRule="auto"/>
        <w:jc w:val="both"/>
        <w:rPr>
          <w:rFonts w:ascii="Times New Roman" w:eastAsia="Times New Roman" w:hAnsi="Times New Roman" w:cs="Times New Roman"/>
          <w:bCs/>
          <w:noProof/>
          <w:sz w:val="24"/>
          <w:szCs w:val="24"/>
        </w:rPr>
      </w:pPr>
    </w:p>
    <w:p w:rsidR="002142C6" w:rsidRPr="002142C6" w:rsidRDefault="002142C6" w:rsidP="002142C6">
      <w:pPr>
        <w:spacing w:after="0" w:line="240" w:lineRule="auto"/>
        <w:jc w:val="center"/>
        <w:rPr>
          <w:rFonts w:ascii="Times New Roman" w:eastAsia="Times New Roman" w:hAnsi="Times New Roman" w:cs="Times New Roman"/>
          <w:b/>
          <w:bCs/>
          <w:noProof/>
          <w:color w:val="0000CC"/>
          <w:sz w:val="28"/>
          <w:szCs w:val="24"/>
        </w:rPr>
      </w:pPr>
      <w:r w:rsidRPr="002142C6">
        <w:rPr>
          <w:rFonts w:ascii="Times New Roman" w:eastAsia="Times New Roman" w:hAnsi="Times New Roman" w:cs="Times New Roman"/>
          <w:b/>
          <w:bCs/>
          <w:noProof/>
          <w:color w:val="0000CC"/>
          <w:sz w:val="28"/>
          <w:szCs w:val="24"/>
        </w:rPr>
        <w:t>Jubilej vrtića u Kikindi</w:t>
      </w:r>
    </w:p>
    <w:p w:rsidR="002142C6" w:rsidRDefault="002142C6" w:rsidP="002142C6">
      <w:pPr>
        <w:spacing w:after="0" w:line="240" w:lineRule="auto"/>
        <w:jc w:val="both"/>
        <w:rPr>
          <w:rFonts w:ascii="Times New Roman" w:eastAsia="Times New Roman" w:hAnsi="Times New Roman" w:cs="Times New Roman"/>
          <w:b/>
          <w:bCs/>
          <w:noProof/>
          <w:sz w:val="24"/>
          <w:szCs w:val="24"/>
        </w:rPr>
      </w:pPr>
    </w:p>
    <w:p w:rsidR="002142C6" w:rsidRDefault="002142C6" w:rsidP="002142C6">
      <w:pPr>
        <w:spacing w:after="0" w:line="240" w:lineRule="auto"/>
        <w:ind w:firstLine="720"/>
        <w:jc w:val="both"/>
        <w:rPr>
          <w:rFonts w:ascii="Times New Roman" w:eastAsia="Times New Roman" w:hAnsi="Times New Roman" w:cs="Times New Roman"/>
          <w:bCs/>
          <w:noProof/>
          <w:sz w:val="24"/>
          <w:szCs w:val="24"/>
        </w:rPr>
      </w:pPr>
      <w:r w:rsidRPr="002142C6">
        <w:rPr>
          <w:rFonts w:ascii="Times New Roman" w:eastAsia="Times New Roman" w:hAnsi="Times New Roman" w:cs="Times New Roman"/>
          <w:bCs/>
          <w:noProof/>
          <w:sz w:val="24"/>
          <w:szCs w:val="24"/>
        </w:rPr>
        <w:t xml:space="preserve">Kikindska Predškolska ustanova "Dragoljub Udički" proslavila je 60 godina postojanja i 123 godine predškolstva u opštini.Prvo zabavište u Kikindi otvoreno je 1. maja 1891. godine. Vremenom se broj vrtića u gradu i okolnim selima povećavao.Šezdesetih godina prošlog veka svi vrtići su integrisani u jedinstvenu ustanovu, a predškolstvo je definisano kao prvi stupanj vaspitno-obrazovnog sistema.Hilda Banski, vaspitačica u penziji i dugogodišnji rukovodilac predškolske ustanove, pamti da su još pre tridesetak godina imali hor i orkestar, dobro se radilo </w:t>
      </w:r>
      <w:r w:rsidRPr="002142C6">
        <w:rPr>
          <w:rFonts w:ascii="Times New Roman" w:eastAsia="Times New Roman" w:hAnsi="Times New Roman" w:cs="Times New Roman"/>
          <w:bCs/>
          <w:noProof/>
          <w:sz w:val="24"/>
          <w:szCs w:val="24"/>
        </w:rPr>
        <w:lastRenderedPageBreak/>
        <w:t>na likovnom planu i saobraćajnom vaspitanju, odnosno, kako kaže, uspešan je bio vaspitno-obrazovni rad u celini.Književnik i novinar Raša Popov se seća specifičnih vaspitnih mera u mokrinskom zabavištu.Danas Predškolsku ustanovu "Dragoljub Udički" u Kikindi čini osamnaest vrtića, od kojih je pola u selima. O mališanima brine 210 zaposlenih.Glavna vaspitačica vrtića "Plavi čuperak" Aneta Zdravković kaže da deca imaju na raspolaganju edukativna sredstva i sve ono što je potrebno za njihov pravilan rast i razvoj.</w:t>
      </w:r>
    </w:p>
    <w:p w:rsidR="002142C6" w:rsidRPr="002142C6" w:rsidRDefault="002142C6" w:rsidP="002142C6">
      <w:pPr>
        <w:spacing w:after="0" w:line="240" w:lineRule="auto"/>
        <w:ind w:firstLine="720"/>
        <w:jc w:val="both"/>
        <w:rPr>
          <w:rFonts w:ascii="Times New Roman" w:eastAsia="Times New Roman" w:hAnsi="Times New Roman" w:cs="Times New Roman"/>
          <w:bCs/>
          <w:noProof/>
          <w:sz w:val="24"/>
          <w:szCs w:val="24"/>
        </w:rPr>
      </w:pPr>
      <w:r w:rsidRPr="002142C6">
        <w:rPr>
          <w:rFonts w:ascii="Times New Roman" w:eastAsia="Times New Roman" w:hAnsi="Times New Roman" w:cs="Times New Roman"/>
          <w:bCs/>
          <w:noProof/>
          <w:sz w:val="24"/>
          <w:szCs w:val="24"/>
        </w:rPr>
        <w:t>Proslava jubileja PU "Dragoljub Udički" obeležena je predstavljanjem monografije o predškolstvu u opštini Kikinda i izložbom najstarijih fotografija vrtića, vaspitača i dece, dok je u Narodnom pozorištu održana svečana priredba. Deca su kao nagradu dobila nove sprave za igranje urađene po standardima Evropske unije.</w:t>
      </w:r>
    </w:p>
    <w:p w:rsidR="002142C6" w:rsidRDefault="002142C6" w:rsidP="00FA516C">
      <w:pPr>
        <w:spacing w:after="0" w:line="240" w:lineRule="auto"/>
        <w:jc w:val="both"/>
        <w:rPr>
          <w:rFonts w:ascii="Times New Roman" w:eastAsia="Times New Roman" w:hAnsi="Times New Roman" w:cs="Times New Roman"/>
          <w:bCs/>
          <w:noProof/>
          <w:sz w:val="24"/>
          <w:szCs w:val="24"/>
        </w:rPr>
      </w:pPr>
    </w:p>
    <w:p w:rsidR="00750731" w:rsidRPr="00FA516C" w:rsidRDefault="00750731" w:rsidP="00750731">
      <w:pPr>
        <w:spacing w:after="0" w:line="240" w:lineRule="auto"/>
        <w:jc w:val="center"/>
        <w:rPr>
          <w:rFonts w:ascii="Times New Roman" w:eastAsia="Times New Roman" w:hAnsi="Times New Roman" w:cs="Times New Roman"/>
          <w:b/>
          <w:noProof/>
          <w:color w:val="0000CC"/>
          <w:sz w:val="28"/>
          <w:szCs w:val="24"/>
        </w:rPr>
      </w:pPr>
      <w:r w:rsidRPr="00FA516C">
        <w:rPr>
          <w:rFonts w:ascii="Times New Roman" w:eastAsia="Times New Roman" w:hAnsi="Times New Roman" w:cs="Times New Roman"/>
          <w:b/>
          <w:noProof/>
          <w:color w:val="0000CC"/>
          <w:sz w:val="28"/>
          <w:szCs w:val="24"/>
        </w:rPr>
        <w:t>Američki kutak obeležio deceniju postojanja</w:t>
      </w:r>
    </w:p>
    <w:p w:rsidR="00750731" w:rsidRPr="00FA516C" w:rsidRDefault="00750731" w:rsidP="00750731">
      <w:pPr>
        <w:spacing w:after="0" w:line="240" w:lineRule="auto"/>
        <w:jc w:val="both"/>
        <w:rPr>
          <w:rFonts w:ascii="Times New Roman" w:eastAsia="Times New Roman" w:hAnsi="Times New Roman" w:cs="Times New Roman"/>
          <w:noProof/>
          <w:sz w:val="24"/>
          <w:szCs w:val="24"/>
        </w:rPr>
      </w:pPr>
    </w:p>
    <w:p w:rsidR="00750731" w:rsidRPr="00827E8F" w:rsidRDefault="00750731" w:rsidP="00827E8F">
      <w:pPr>
        <w:spacing w:after="0" w:line="240" w:lineRule="auto"/>
        <w:ind w:firstLine="720"/>
        <w:jc w:val="both"/>
        <w:rPr>
          <w:rFonts w:ascii="Times New Roman" w:eastAsia="Times New Roman" w:hAnsi="Times New Roman" w:cs="Times New Roman"/>
          <w:noProof/>
          <w:sz w:val="24"/>
          <w:szCs w:val="24"/>
        </w:rPr>
      </w:pPr>
      <w:r w:rsidRPr="00FA516C">
        <w:rPr>
          <w:rFonts w:ascii="Times New Roman" w:eastAsia="Times New Roman" w:hAnsi="Times New Roman" w:cs="Times New Roman"/>
          <w:noProof/>
          <w:sz w:val="24"/>
          <w:szCs w:val="24"/>
        </w:rPr>
        <w:drawing>
          <wp:anchor distT="0" distB="0" distL="114300" distR="114300" simplePos="0" relativeHeight="251676672" behindDoc="0" locked="0" layoutInCell="1" allowOverlap="1">
            <wp:simplePos x="0" y="0"/>
            <wp:positionH relativeFrom="column">
              <wp:posOffset>3862070</wp:posOffset>
            </wp:positionH>
            <wp:positionV relativeFrom="paragraph">
              <wp:posOffset>212725</wp:posOffset>
            </wp:positionV>
            <wp:extent cx="2073910" cy="1381125"/>
            <wp:effectExtent l="0" t="0" r="2540" b="9525"/>
            <wp:wrapSquare wrapText="bothSides"/>
            <wp:docPr id="18" name="Picture 18" descr="americki_kut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ericki_kutak"/>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73910" cy="1381125"/>
                    </a:xfrm>
                    <a:prstGeom prst="rect">
                      <a:avLst/>
                    </a:prstGeom>
                    <a:noFill/>
                    <a:ln>
                      <a:noFill/>
                    </a:ln>
                  </pic:spPr>
                </pic:pic>
              </a:graphicData>
            </a:graphic>
          </wp:anchor>
        </w:drawing>
      </w:r>
      <w:r w:rsidRPr="00FA516C">
        <w:rPr>
          <w:rFonts w:ascii="Times New Roman" w:eastAsia="Times New Roman" w:hAnsi="Times New Roman" w:cs="Times New Roman"/>
          <w:noProof/>
          <w:sz w:val="24"/>
          <w:szCs w:val="24"/>
        </w:rPr>
        <w:t>Milica Rašković Nikoletić, koja radi u Američkom kutku poslednjih osam godina, kaže da ni jedan posao približavanja kulture široj populaciji nije lak, a posebno kada je u pitanju povezivanje kultura. - Ali ono što najviše čini duh ovog mesta jesu ljudi, vrednosti, veštine i znanja koja unose u ovo mesto i svesrdno ga dele sa ljudima kojima je potrebno - rekla je Rašković Nikoletić. Američki kutak počeo je sa radom 6. oktobra 2004. godine kao zajednički projekat Američke ambasade i Kulturnog centra Novog Sada i služi kao izvor informacija sličan gradskoj biblioteci. Korišćenjem kolekcije knjiga, časopisa, audio CD-a i DVD-a, Interneta i programa koji se organizuju, zainteresovani mogu da dobiju detaljnije i pouzdane informacije o Sjedinjenim Američkim Državama. Danas Kutak broji preko 4.500 članova, preko 3.500 knjiga, časopisa i multimedijalnog materijala, te 20 sprava savremene tehnologije koje uključuju kompjuter, ipedove, tablete. Prostor je organizovan tako da se u njemu mogu odvijati različiti programi poput radionica, predavanja, prezentacija, filmova, sastanaka i izložbi. Pristup kolekciji Američkog kutka je besplatan i na raspolaganju svima koji su zainteresovani. Prostorije se nalaze u Petra Drapšina 3.</w:t>
      </w:r>
    </w:p>
    <w:p w:rsidR="00750731" w:rsidRDefault="00750731" w:rsidP="00750731">
      <w:pPr>
        <w:spacing w:after="0" w:line="240" w:lineRule="auto"/>
        <w:rPr>
          <w:rFonts w:ascii="Times New Roman" w:eastAsia="Times New Roman" w:hAnsi="Times New Roman" w:cs="Times New Roman"/>
          <w:sz w:val="24"/>
          <w:szCs w:val="24"/>
        </w:rPr>
      </w:pPr>
    </w:p>
    <w:p w:rsidR="00750731" w:rsidRPr="00750731" w:rsidRDefault="00750731" w:rsidP="00750731">
      <w:pPr>
        <w:spacing w:after="0" w:line="240" w:lineRule="auto"/>
        <w:jc w:val="center"/>
        <w:rPr>
          <w:rFonts w:ascii="Times New Roman" w:eastAsia="Times New Roman" w:hAnsi="Times New Roman" w:cs="Times New Roman"/>
          <w:b/>
          <w:bCs/>
          <w:color w:val="0000CC"/>
          <w:sz w:val="28"/>
          <w:szCs w:val="24"/>
        </w:rPr>
      </w:pPr>
      <w:r w:rsidRPr="00750731">
        <w:rPr>
          <w:rFonts w:ascii="Times New Roman" w:eastAsia="Times New Roman" w:hAnsi="Times New Roman" w:cs="Times New Roman"/>
          <w:b/>
          <w:bCs/>
          <w:color w:val="0000CC"/>
          <w:sz w:val="28"/>
          <w:szCs w:val="24"/>
        </w:rPr>
        <w:t>Žur-buvljak u četvrtak</w:t>
      </w:r>
    </w:p>
    <w:p w:rsidR="00827E8F" w:rsidRDefault="00827E8F" w:rsidP="00750731">
      <w:pPr>
        <w:spacing w:after="0" w:line="240" w:lineRule="auto"/>
        <w:ind w:firstLine="720"/>
        <w:jc w:val="both"/>
        <w:rPr>
          <w:rFonts w:ascii="Times New Roman" w:eastAsia="Times New Roman" w:hAnsi="Times New Roman" w:cs="Times New Roman"/>
          <w:bCs/>
          <w:sz w:val="24"/>
          <w:szCs w:val="24"/>
        </w:rPr>
      </w:pPr>
    </w:p>
    <w:p w:rsidR="00750731" w:rsidRDefault="00750731" w:rsidP="00750731">
      <w:pPr>
        <w:spacing w:after="0" w:line="240" w:lineRule="auto"/>
        <w:ind w:firstLine="720"/>
        <w:jc w:val="both"/>
        <w:rPr>
          <w:rFonts w:ascii="Times New Roman" w:eastAsia="Times New Roman" w:hAnsi="Times New Roman" w:cs="Times New Roman"/>
          <w:sz w:val="24"/>
          <w:szCs w:val="24"/>
        </w:rPr>
      </w:pPr>
      <w:r w:rsidRPr="00750731">
        <w:rPr>
          <w:rFonts w:ascii="Times New Roman" w:eastAsia="Times New Roman" w:hAnsi="Times New Roman" w:cs="Times New Roman"/>
          <w:bCs/>
          <w:sz w:val="24"/>
          <w:szCs w:val="24"/>
        </w:rPr>
        <w:t>Omladinski centar CK13 i Besplatna radnja u četvrtak 13.novembra, od 16 do 20 časova, organizuju Žur-buvljak.</w:t>
      </w:r>
      <w:r w:rsidRPr="00750731">
        <w:rPr>
          <w:rFonts w:ascii="Times New Roman" w:eastAsia="Times New Roman" w:hAnsi="Times New Roman" w:cs="Times New Roman"/>
          <w:sz w:val="24"/>
          <w:szCs w:val="24"/>
        </w:rPr>
        <w:t>Ukoliko imate bilo šta što vam više ne treba, a nekom može biti od koristi, donesite ga. To može biti knjiga, ploča, stari šešir, tranzistor, lampa, alat ili odeća koja je mala, velika, ili je samo više ne nosite. Raskrčite vaše ormane, tavane i ostave, sve što je ispravno, upotrebljivo i u dobrom stanju je dobrodošlo!U Besplatnoj radnji to možete razmeniti za nešto što vama treba, ostaviti ili uzeti nešto drugo. Možete doći i samo da se družite.Besplatna radnja je mesto gde je novac bezvredan. Ne zasniva se na profitu, već na poklanjanju, razmeni, deljenju, davanju i uzimanju.</w:t>
      </w:r>
    </w:p>
    <w:p w:rsidR="00750731" w:rsidRPr="00750731" w:rsidRDefault="00750731" w:rsidP="00750731">
      <w:pPr>
        <w:spacing w:after="0" w:line="240" w:lineRule="auto"/>
        <w:ind w:firstLine="720"/>
        <w:jc w:val="both"/>
        <w:rPr>
          <w:rFonts w:ascii="Times New Roman" w:eastAsia="Times New Roman" w:hAnsi="Times New Roman" w:cs="Times New Roman"/>
          <w:bCs/>
          <w:sz w:val="24"/>
          <w:szCs w:val="24"/>
        </w:rPr>
      </w:pPr>
    </w:p>
    <w:p w:rsidR="00750731" w:rsidRPr="00750731" w:rsidRDefault="00750731" w:rsidP="00750731">
      <w:pPr>
        <w:spacing w:after="0" w:line="240" w:lineRule="auto"/>
        <w:jc w:val="center"/>
        <w:rPr>
          <w:rFonts w:ascii="Times New Roman" w:eastAsia="Times New Roman" w:hAnsi="Times New Roman" w:cs="Times New Roman"/>
          <w:b/>
          <w:bCs/>
          <w:color w:val="0000CC"/>
          <w:sz w:val="28"/>
          <w:szCs w:val="24"/>
        </w:rPr>
      </w:pPr>
      <w:r w:rsidRPr="00750731">
        <w:rPr>
          <w:rFonts w:ascii="Times New Roman" w:eastAsia="Times New Roman" w:hAnsi="Times New Roman" w:cs="Times New Roman"/>
          <w:b/>
          <w:bCs/>
          <w:color w:val="0000CC"/>
          <w:sz w:val="28"/>
          <w:szCs w:val="24"/>
        </w:rPr>
        <w:t>Zašto su važne bajke</w:t>
      </w:r>
    </w:p>
    <w:p w:rsidR="00750731" w:rsidRDefault="00750731" w:rsidP="00750731">
      <w:pPr>
        <w:spacing w:after="0" w:line="240" w:lineRule="auto"/>
        <w:rPr>
          <w:rFonts w:ascii="Times New Roman" w:eastAsia="Times New Roman" w:hAnsi="Times New Roman" w:cs="Times New Roman"/>
          <w:bCs/>
          <w:sz w:val="24"/>
          <w:szCs w:val="24"/>
        </w:rPr>
      </w:pPr>
    </w:p>
    <w:p w:rsidR="00750731" w:rsidRPr="00750731" w:rsidRDefault="00750731" w:rsidP="00750731">
      <w:pPr>
        <w:spacing w:after="0" w:line="240" w:lineRule="auto"/>
        <w:ind w:firstLine="720"/>
        <w:jc w:val="both"/>
        <w:rPr>
          <w:rFonts w:ascii="Times New Roman" w:eastAsia="Times New Roman" w:hAnsi="Times New Roman" w:cs="Times New Roman"/>
          <w:bCs/>
          <w:sz w:val="24"/>
          <w:szCs w:val="24"/>
        </w:rPr>
      </w:pPr>
      <w:r w:rsidRPr="00750731">
        <w:rPr>
          <w:rFonts w:ascii="Times New Roman" w:eastAsia="Times New Roman" w:hAnsi="Times New Roman" w:cs="Times New Roman"/>
          <w:bCs/>
          <w:sz w:val="24"/>
          <w:szCs w:val="24"/>
        </w:rPr>
        <w:lastRenderedPageBreak/>
        <w:t>Na bajkama su odrastale generacije i, prema rečima stručnjaka, njihova korist je višestruka.</w:t>
      </w:r>
      <w:r w:rsidRPr="00750731">
        <w:rPr>
          <w:rFonts w:ascii="Times New Roman" w:eastAsia="Times New Roman" w:hAnsi="Times New Roman" w:cs="Times New Roman"/>
          <w:sz w:val="24"/>
          <w:szCs w:val="24"/>
        </w:rPr>
        <w:t>U vremenima kada roditelji imaju sve manje vremena koje mogu da provedu sa svojom decom, a sve je više tv kanala koje danonoćno emituju crtane filmove, bajkama nije lako.</w:t>
      </w:r>
    </w:p>
    <w:p w:rsidR="00750731" w:rsidRDefault="00750731" w:rsidP="00750731">
      <w:pPr>
        <w:spacing w:after="0" w:line="240" w:lineRule="auto"/>
        <w:jc w:val="both"/>
        <w:rPr>
          <w:rFonts w:ascii="Times New Roman" w:eastAsia="Times New Roman" w:hAnsi="Times New Roman" w:cs="Times New Roman"/>
          <w:sz w:val="24"/>
          <w:szCs w:val="24"/>
        </w:rPr>
      </w:pPr>
      <w:r w:rsidRPr="00750731">
        <w:rPr>
          <w:rFonts w:ascii="Times New Roman" w:eastAsia="Times New Roman" w:hAnsi="Times New Roman" w:cs="Times New Roman"/>
          <w:sz w:val="24"/>
          <w:szCs w:val="24"/>
        </w:rPr>
        <w:t>Bajke su priče koje su nam roditelji čitali pred spavnje kad smo bili deca, priče u kojima je sve moguće i uz koje smo se osećali sigurno. Ali, bajke su i mnogo više od toga.A da li današnji roditelji čitaju bajke deci?</w:t>
      </w:r>
    </w:p>
    <w:p w:rsidR="00750731" w:rsidRDefault="00750731" w:rsidP="00750731">
      <w:pPr>
        <w:spacing w:after="0" w:line="240" w:lineRule="auto"/>
        <w:jc w:val="both"/>
        <w:rPr>
          <w:rFonts w:ascii="Times New Roman" w:eastAsia="Times New Roman" w:hAnsi="Times New Roman" w:cs="Times New Roman"/>
          <w:sz w:val="24"/>
          <w:szCs w:val="24"/>
        </w:rPr>
      </w:pPr>
    </w:p>
    <w:p w:rsidR="00750731" w:rsidRPr="00750731" w:rsidRDefault="00750731" w:rsidP="00750731">
      <w:pPr>
        <w:spacing w:after="0" w:line="240" w:lineRule="auto"/>
        <w:jc w:val="center"/>
        <w:rPr>
          <w:rFonts w:ascii="Times New Roman" w:eastAsia="Times New Roman" w:hAnsi="Times New Roman" w:cs="Times New Roman"/>
          <w:b/>
          <w:bCs/>
          <w:color w:val="0000CC"/>
          <w:sz w:val="28"/>
          <w:szCs w:val="24"/>
        </w:rPr>
      </w:pPr>
      <w:r w:rsidRPr="00750731">
        <w:rPr>
          <w:rFonts w:ascii="Times New Roman" w:eastAsia="Times New Roman" w:hAnsi="Times New Roman" w:cs="Times New Roman"/>
          <w:b/>
          <w:bCs/>
          <w:color w:val="0000CC"/>
          <w:sz w:val="28"/>
          <w:szCs w:val="24"/>
        </w:rPr>
        <w:t>Konkurs za podršku udruženjima, institucijama i medijima</w:t>
      </w:r>
    </w:p>
    <w:p w:rsidR="00750731" w:rsidRDefault="00750731" w:rsidP="00750731">
      <w:pPr>
        <w:spacing w:after="0" w:line="240" w:lineRule="auto"/>
        <w:jc w:val="both"/>
        <w:rPr>
          <w:rFonts w:ascii="Times New Roman" w:eastAsia="Times New Roman" w:hAnsi="Times New Roman" w:cs="Times New Roman"/>
          <w:b/>
          <w:bCs/>
          <w:sz w:val="24"/>
          <w:szCs w:val="24"/>
        </w:rPr>
      </w:pPr>
    </w:p>
    <w:p w:rsidR="00750731" w:rsidRDefault="00750731" w:rsidP="00750731">
      <w:pPr>
        <w:spacing w:after="0" w:line="240" w:lineRule="auto"/>
        <w:ind w:firstLine="720"/>
        <w:jc w:val="both"/>
        <w:rPr>
          <w:rFonts w:ascii="Times New Roman" w:eastAsia="Times New Roman" w:hAnsi="Times New Roman" w:cs="Times New Roman"/>
          <w:bCs/>
          <w:sz w:val="24"/>
          <w:szCs w:val="24"/>
        </w:rPr>
      </w:pPr>
      <w:r w:rsidRPr="00750731">
        <w:rPr>
          <w:rFonts w:ascii="Times New Roman" w:eastAsia="Times New Roman" w:hAnsi="Times New Roman" w:cs="Times New Roman"/>
          <w:noProof/>
          <w:sz w:val="24"/>
          <w:szCs w:val="24"/>
        </w:rPr>
        <w:drawing>
          <wp:anchor distT="0" distB="0" distL="114300" distR="114300" simplePos="0" relativeHeight="251678720" behindDoc="0" locked="0" layoutInCell="1" allowOverlap="1">
            <wp:simplePos x="0" y="0"/>
            <wp:positionH relativeFrom="column">
              <wp:posOffset>3348355</wp:posOffset>
            </wp:positionH>
            <wp:positionV relativeFrom="paragraph">
              <wp:posOffset>264795</wp:posOffset>
            </wp:positionV>
            <wp:extent cx="2571750" cy="1285875"/>
            <wp:effectExtent l="0" t="0" r="0" b="9525"/>
            <wp:wrapSquare wrapText="bothSides"/>
            <wp:docPr id="20" name="Pictur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571750" cy="1285875"/>
                    </a:xfrm>
                    <a:prstGeom prst="rect">
                      <a:avLst/>
                    </a:prstGeom>
                    <a:noFill/>
                    <a:ln>
                      <a:noFill/>
                    </a:ln>
                  </pic:spPr>
                </pic:pic>
              </a:graphicData>
            </a:graphic>
          </wp:anchor>
        </w:drawing>
      </w:r>
      <w:r w:rsidRPr="00750731">
        <w:rPr>
          <w:rFonts w:ascii="Times New Roman" w:eastAsia="Times New Roman" w:hAnsi="Times New Roman" w:cs="Times New Roman"/>
          <w:bCs/>
          <w:sz w:val="24"/>
          <w:szCs w:val="24"/>
        </w:rPr>
        <w:t>Udruženja građana, organizacije mladih, obrazovne institucije, kulturni centri i mediji, koji deluju u oblastima kulture i umetnosti, popularizacije nauke i preduzetništva, mogu do 30.novembra da se prijave na konkurs za sponzorstva, koji je raspisala Erste banka.</w:t>
      </w:r>
      <w:r w:rsidRPr="00750731">
        <w:rPr>
          <w:rFonts w:ascii="Times New Roman" w:eastAsia="Times New Roman" w:hAnsi="Times New Roman" w:cs="Times New Roman"/>
          <w:sz w:val="24"/>
          <w:szCs w:val="24"/>
        </w:rPr>
        <w:t>Konkurs za sponzosrstva se raspisuje jednom godišnje, a zvanično traje od 1. do 30. novembra za projekte koji se realizuju u narednoj godini. Do kraja januara se donose odluke i izbor programa koji će biti sponzorisani.Prijave na konkurs podnose se isključivo onlajn, popunjavanjem </w:t>
      </w:r>
      <w:r>
        <w:rPr>
          <w:rFonts w:ascii="Times New Roman" w:eastAsia="Times New Roman" w:hAnsi="Times New Roman" w:cs="Times New Roman"/>
          <w:bCs/>
          <w:sz w:val="24"/>
          <w:szCs w:val="24"/>
        </w:rPr>
        <w:t>p</w:t>
      </w:r>
      <w:r w:rsidRPr="00750731">
        <w:rPr>
          <w:rFonts w:ascii="Times New Roman" w:eastAsia="Times New Roman" w:hAnsi="Times New Roman" w:cs="Times New Roman"/>
          <w:bCs/>
          <w:sz w:val="24"/>
          <w:szCs w:val="24"/>
        </w:rPr>
        <w:t>rijavnog formulara.</w:t>
      </w:r>
      <w:r w:rsidRPr="00750731">
        <w:rPr>
          <w:rFonts w:ascii="Times New Roman" w:eastAsia="Times New Roman" w:hAnsi="Times New Roman" w:cs="Times New Roman"/>
          <w:sz w:val="24"/>
          <w:szCs w:val="24"/>
        </w:rPr>
        <w:t>U oblasti kulture i umetnosti, prioritet će imati projekti i programi koji se bave aktuelnim temama u društvu, kreativne industrije, savremena umetnost, umetnost i inkluzija i sl. Kada je u pitanju popularizacija nauke, biće podržani oni programi koji na inovativan i zanimljiv način nastoje da približe nauku široj javnosti. U oblasti preduzetništva, prioritet su mikropreduzetništvo, socijalno preduzetništvo i start up programi.Sponzorstva mogu biti dodeljena samo onim projektima koji se realizuju u mestima u kojima banka posluje.Detaljnije informacije o uslovima konkursa i načinu prijave mogu se pronaći na </w:t>
      </w:r>
      <w:r w:rsidRPr="00750731">
        <w:rPr>
          <w:rFonts w:ascii="Times New Roman" w:eastAsia="Times New Roman" w:hAnsi="Times New Roman" w:cs="Times New Roman"/>
          <w:b/>
          <w:bCs/>
          <w:sz w:val="24"/>
          <w:szCs w:val="24"/>
        </w:rPr>
        <w:t> </w:t>
      </w:r>
      <w:r w:rsidRPr="00750731">
        <w:rPr>
          <w:rFonts w:ascii="Times New Roman" w:eastAsia="Times New Roman" w:hAnsi="Times New Roman" w:cs="Times New Roman"/>
          <w:bCs/>
          <w:sz w:val="24"/>
          <w:szCs w:val="24"/>
        </w:rPr>
        <w:t>sajtu</w:t>
      </w:r>
    </w:p>
    <w:p w:rsidR="00750731" w:rsidRDefault="00750731" w:rsidP="00750731">
      <w:pPr>
        <w:spacing w:after="0" w:line="240" w:lineRule="auto"/>
        <w:jc w:val="both"/>
        <w:rPr>
          <w:rFonts w:ascii="Times New Roman" w:eastAsia="Times New Roman" w:hAnsi="Times New Roman" w:cs="Times New Roman"/>
          <w:sz w:val="24"/>
          <w:szCs w:val="24"/>
        </w:rPr>
      </w:pPr>
      <w:r w:rsidRPr="00750731">
        <w:rPr>
          <w:rFonts w:ascii="Times New Roman" w:eastAsia="Times New Roman" w:hAnsi="Times New Roman" w:cs="Times New Roman"/>
          <w:sz w:val="24"/>
          <w:szCs w:val="24"/>
        </w:rPr>
        <w:t>Kroz program sponzorstva, Erste Banka teži dugoročnim i stabilnim partnerstvima, nastoji da strateški pruža podršku projektima i programima i da pored finansijske pomoći pruži i druge oblike podrške partnerima, poput savetodavne, promotivne i organizacione.</w:t>
      </w:r>
      <w:hyperlink r:id="rId15" w:history="1">
        <w:r w:rsidRPr="00844D87">
          <w:rPr>
            <w:rStyle w:val="Hyperlink"/>
            <w:rFonts w:ascii="Times New Roman" w:eastAsia="Times New Roman" w:hAnsi="Times New Roman" w:cs="Times New Roman"/>
            <w:sz w:val="24"/>
            <w:szCs w:val="24"/>
          </w:rPr>
          <w:t>http://www.erstebank.rs/rs/O_nama/Drustveno_odgovorno_poslovanje/Programa_sponzorstava</w:t>
        </w:r>
      </w:hyperlink>
    </w:p>
    <w:p w:rsidR="00750731" w:rsidRDefault="00750731" w:rsidP="00750731">
      <w:pPr>
        <w:spacing w:after="0" w:line="240" w:lineRule="auto"/>
        <w:jc w:val="both"/>
        <w:rPr>
          <w:rFonts w:ascii="Times New Roman" w:eastAsia="Times New Roman" w:hAnsi="Times New Roman" w:cs="Times New Roman"/>
          <w:bCs/>
          <w:noProof/>
          <w:sz w:val="24"/>
          <w:szCs w:val="24"/>
        </w:rPr>
      </w:pPr>
    </w:p>
    <w:p w:rsidR="00750731" w:rsidRPr="00FA516C" w:rsidRDefault="00750731" w:rsidP="00750731">
      <w:pPr>
        <w:spacing w:after="0" w:line="240" w:lineRule="auto"/>
        <w:jc w:val="center"/>
        <w:rPr>
          <w:rFonts w:ascii="Times New Roman" w:eastAsia="Times New Roman" w:hAnsi="Times New Roman" w:cs="Times New Roman"/>
          <w:b/>
          <w:noProof/>
          <w:color w:val="0000CC"/>
          <w:sz w:val="28"/>
          <w:szCs w:val="24"/>
        </w:rPr>
      </w:pPr>
      <w:r w:rsidRPr="00FA516C">
        <w:rPr>
          <w:rFonts w:ascii="Times New Roman" w:eastAsia="Times New Roman" w:hAnsi="Times New Roman" w:cs="Times New Roman"/>
          <w:b/>
          <w:noProof/>
          <w:color w:val="0000CC"/>
          <w:sz w:val="28"/>
          <w:szCs w:val="24"/>
        </w:rPr>
        <w:t xml:space="preserve">Tinejdžeri kao tržišna sila </w:t>
      </w:r>
    </w:p>
    <w:p w:rsidR="00750731" w:rsidRPr="00FA516C" w:rsidRDefault="00750731" w:rsidP="00750731">
      <w:pPr>
        <w:spacing w:after="0" w:line="240" w:lineRule="auto"/>
        <w:jc w:val="both"/>
        <w:rPr>
          <w:rFonts w:ascii="Times New Roman" w:eastAsia="Times New Roman" w:hAnsi="Times New Roman" w:cs="Times New Roman"/>
          <w:bCs/>
          <w:noProof/>
          <w:sz w:val="24"/>
          <w:szCs w:val="24"/>
        </w:rPr>
      </w:pPr>
    </w:p>
    <w:p w:rsidR="00750731" w:rsidRPr="00FA516C" w:rsidRDefault="00750731" w:rsidP="00750731">
      <w:pPr>
        <w:spacing w:after="0" w:line="240" w:lineRule="auto"/>
        <w:ind w:firstLine="720"/>
        <w:jc w:val="both"/>
        <w:rPr>
          <w:rFonts w:ascii="Times New Roman" w:eastAsia="Times New Roman" w:hAnsi="Times New Roman" w:cs="Times New Roman"/>
          <w:noProof/>
          <w:sz w:val="24"/>
          <w:szCs w:val="24"/>
        </w:rPr>
      </w:pPr>
      <w:r w:rsidRPr="00FA516C">
        <w:rPr>
          <w:rFonts w:ascii="Times New Roman" w:eastAsia="Times New Roman" w:hAnsi="Times New Roman" w:cs="Times New Roman"/>
          <w:bCs/>
          <w:noProof/>
          <w:sz w:val="24"/>
          <w:szCs w:val="24"/>
        </w:rPr>
        <w:t>Za razliku od roditelja, ali i brojnih stručnjaka, industrije mode i zabave nemaju dilemu da li tinejdžersko doba postoji ili ne. One su se davno usmerile upravo na ovu grupu kao jednu od najisplativijih,</w:t>
      </w:r>
      <w:r w:rsidRPr="00FA516C">
        <w:rPr>
          <w:rFonts w:ascii="Times New Roman" w:eastAsia="Times New Roman" w:hAnsi="Times New Roman" w:cs="Times New Roman"/>
          <w:noProof/>
          <w:sz w:val="24"/>
          <w:szCs w:val="24"/>
        </w:rPr>
        <w:t xml:space="preserve"> ali i najzahtevnijih „tržišnih sila“ današnjice. U večitoj potrazi za rešenjima koja donose profit, velike korporacije na zapadu sprovode istraživanja kako bi otkrile nešto više o tako promenljivoj i može se reći, razmaženoj ciljnoj grupi. Naime, navike mladih potrošača koji donose najviše zarade se konstantno menjaju, a kako se čini iz najnovijih istraživanja, sve više prilagođavaju navikama odraslih. Tako je jedno od najuticajnijih ispitivanja ove vrste, koju svake godine sprovodi američka banka „Piper Jaffray“ na uzorku od 7.500 tinejdžera prosečne dobi od 16,4 godine, pokazalo da mladi sve više troše na hranu, a sve manje na odeću. Dolazi do novog trenda, a to je da tinejdžeri u Americi polako izjednačavaju ova dva troška. Drugo istraživanje, koje je sprovela „Intelligance grupe“ govori da sve više mladih odbacuje klasične marketinške smernice, pa ubedljiva većina mladića i devojaka nastoji da koristi iste proizvode. Kada je reč o </w:t>
      </w:r>
      <w:r w:rsidRPr="00FA516C">
        <w:rPr>
          <w:rFonts w:ascii="Times New Roman" w:eastAsia="Times New Roman" w:hAnsi="Times New Roman" w:cs="Times New Roman"/>
          <w:noProof/>
          <w:sz w:val="24"/>
          <w:szCs w:val="24"/>
        </w:rPr>
        <w:lastRenderedPageBreak/>
        <w:t>modernim tehnologijama koje su najpopularnije upravo u ovoj životnoj dobi, na zapadu je sinonim za trend i dalje ajfon, a u društvenim mrežama prvi put dolazi do promene, te je Instagram popularniji o Fejsbuka i Tvitera. Pitanje je da li tinejdžeri u Srbiji prate iste trendove kao njihovi generacijski pandani sa zapada i, što je još važnije, da li su uopšte u mogućnosti da to rade, kada se uzme u obzir očigledna razlika u materijalnom statusu?</w:t>
      </w:r>
    </w:p>
    <w:p w:rsidR="00750731" w:rsidRPr="00FA516C" w:rsidRDefault="00750731" w:rsidP="00750731">
      <w:pPr>
        <w:spacing w:after="0" w:line="240" w:lineRule="auto"/>
        <w:ind w:firstLine="720"/>
        <w:jc w:val="both"/>
        <w:rPr>
          <w:rFonts w:ascii="Times New Roman" w:eastAsia="Times New Roman" w:hAnsi="Times New Roman" w:cs="Times New Roman"/>
          <w:noProof/>
          <w:sz w:val="24"/>
          <w:szCs w:val="24"/>
        </w:rPr>
      </w:pPr>
      <w:r w:rsidRPr="00FA516C">
        <w:rPr>
          <w:rFonts w:ascii="Times New Roman" w:eastAsia="Times New Roman" w:hAnsi="Times New Roman" w:cs="Times New Roman"/>
          <w:noProof/>
          <w:sz w:val="24"/>
          <w:szCs w:val="24"/>
        </w:rPr>
        <w:t>Recimo, za prosečnog tinejdžer u Srbiji ajfon je realno još uvek „nedistižan san” – bez obzira na činjenicu da su i mnogi klinci pre nekoliko dana kampovali ispred MTS-a kako bi došli do „šestice”. Ipak, dovitljivi proizvođači su osmislili adekvatne zamene koje su prilagođene tržištima ovog tipa i na jednak način izvlače pare iz novčanika. To je slučaj i s robnim markama koje su nešto dostupnije i na prostorima kao što je naš, ali su cene potpuno adaptirane na domaću „klimu“. Razlika, međutim, ipak ima. Naime, ista američka istraživanja govore o velikoj popularnosti Mekdonaldsa koji je mladima dostupan u celom svetu, pa tako i u Srbiji. Čini se, ipak, da adolescenti na našim prostorima nisu toliko verni baš ovoj vrsti brze hrane. Tu, dakle nije stvar u traženju adekvatne zamene, jer je jasno da je originalni proizvod dostupan. Reč je najverovatnije o razlici u kulturi, podneblju i mentalitetu, koja u ovom slučaju dolazi do izražaja. Najveća je razlika u buyetu roditelja koji žive i rade ovde, ili pak u inostranstvu.</w:t>
      </w:r>
    </w:p>
    <w:p w:rsidR="00750731" w:rsidRDefault="00750731" w:rsidP="00750731">
      <w:pPr>
        <w:spacing w:after="0" w:line="240" w:lineRule="auto"/>
        <w:jc w:val="both"/>
        <w:rPr>
          <w:rFonts w:ascii="Times New Roman" w:eastAsia="Times New Roman" w:hAnsi="Times New Roman" w:cs="Times New Roman"/>
          <w:bCs/>
          <w:noProof/>
          <w:sz w:val="24"/>
          <w:szCs w:val="24"/>
        </w:rPr>
      </w:pPr>
    </w:p>
    <w:p w:rsidR="00FA516C" w:rsidRPr="00750731" w:rsidRDefault="00FA516C" w:rsidP="00FA516C">
      <w:pPr>
        <w:spacing w:after="0" w:line="240" w:lineRule="auto"/>
        <w:jc w:val="center"/>
        <w:rPr>
          <w:rFonts w:ascii="Times New Roman" w:eastAsia="Times New Roman" w:hAnsi="Times New Roman" w:cs="Times New Roman"/>
          <w:b/>
          <w:bCs/>
          <w:noProof/>
          <w:color w:val="0000CC"/>
          <w:sz w:val="28"/>
          <w:szCs w:val="24"/>
        </w:rPr>
      </w:pPr>
      <w:r w:rsidRPr="00750731">
        <w:rPr>
          <w:rFonts w:ascii="Times New Roman" w:eastAsia="Times New Roman" w:hAnsi="Times New Roman" w:cs="Times New Roman"/>
          <w:b/>
          <w:bCs/>
          <w:noProof/>
          <w:color w:val="0000CC"/>
          <w:sz w:val="28"/>
          <w:szCs w:val="24"/>
        </w:rPr>
        <w:t>Građani zainteresovani za usvajanje dece</w:t>
      </w:r>
    </w:p>
    <w:p w:rsidR="00FA516C" w:rsidRDefault="00FA516C" w:rsidP="00FA516C">
      <w:pPr>
        <w:spacing w:after="0" w:line="240" w:lineRule="auto"/>
        <w:jc w:val="both"/>
        <w:rPr>
          <w:rFonts w:ascii="Times New Roman" w:eastAsia="Times New Roman" w:hAnsi="Times New Roman" w:cs="Times New Roman"/>
          <w:bCs/>
          <w:noProof/>
          <w:sz w:val="24"/>
          <w:szCs w:val="24"/>
        </w:rPr>
      </w:pPr>
    </w:p>
    <w:p w:rsidR="00FA516C" w:rsidRPr="00FA516C" w:rsidRDefault="00FA516C" w:rsidP="00FA516C">
      <w:pPr>
        <w:spacing w:after="0" w:line="240" w:lineRule="auto"/>
        <w:ind w:firstLine="720"/>
        <w:jc w:val="both"/>
        <w:rPr>
          <w:rFonts w:ascii="Times New Roman" w:eastAsia="Times New Roman" w:hAnsi="Times New Roman" w:cs="Times New Roman"/>
          <w:bCs/>
          <w:noProof/>
          <w:sz w:val="24"/>
          <w:szCs w:val="24"/>
        </w:rPr>
      </w:pPr>
      <w:r w:rsidRPr="00FA516C">
        <w:rPr>
          <w:rFonts w:ascii="Times New Roman" w:eastAsia="Times New Roman" w:hAnsi="Times New Roman" w:cs="Times New Roman"/>
          <w:bCs/>
          <w:noProof/>
          <w:sz w:val="24"/>
          <w:szCs w:val="24"/>
        </w:rPr>
        <w:t>U Centru za socijalni rad u toku su grupne radionice za buduće usvojitelje.U odnosu na prošlu godinu više građana je zainteresovano da usvoji dete. Samo ove godine su dve grupe roditelja koji žele da budu usvojitelji prošli radionice, a u toku je rad sa pet parova od kojih je jedan iz Sombora.Period prilagođavanja između usvojiteljskih parova i dece traje najduže šest meseci. Malo je parova koji se opredeljuju za usvajanje dece sa zdravstvenim rizikom.</w:t>
      </w:r>
      <w:hyperlink r:id="rId16" w:history="1">
        <w:r w:rsidRPr="00844D87">
          <w:rPr>
            <w:rStyle w:val="Hyperlink"/>
            <w:rFonts w:ascii="Times New Roman" w:eastAsia="Times New Roman" w:hAnsi="Times New Roman" w:cs="Times New Roman"/>
            <w:bCs/>
            <w:noProof/>
            <w:sz w:val="24"/>
            <w:szCs w:val="24"/>
          </w:rPr>
          <w:t>http://www.youtube.com/watch?v=HTXVgeJIpgw</w:t>
        </w:r>
      </w:hyperlink>
    </w:p>
    <w:p w:rsidR="00FA516C" w:rsidRDefault="00FA516C" w:rsidP="00FA516C">
      <w:pPr>
        <w:spacing w:after="0" w:line="240" w:lineRule="auto"/>
        <w:jc w:val="both"/>
        <w:rPr>
          <w:rFonts w:ascii="Times New Roman" w:eastAsia="Times New Roman" w:hAnsi="Times New Roman" w:cs="Times New Roman"/>
          <w:bCs/>
          <w:noProof/>
          <w:sz w:val="24"/>
          <w:szCs w:val="24"/>
        </w:rPr>
      </w:pPr>
    </w:p>
    <w:p w:rsidR="00FA516C" w:rsidRPr="00750731" w:rsidRDefault="00FA516C" w:rsidP="00FA516C">
      <w:pPr>
        <w:spacing w:after="0" w:line="240" w:lineRule="auto"/>
        <w:jc w:val="center"/>
        <w:rPr>
          <w:rFonts w:ascii="Times New Roman" w:eastAsia="Times New Roman" w:hAnsi="Times New Roman" w:cs="Times New Roman"/>
          <w:b/>
          <w:bCs/>
          <w:noProof/>
          <w:color w:val="0000CC"/>
          <w:sz w:val="28"/>
          <w:szCs w:val="24"/>
        </w:rPr>
      </w:pPr>
      <w:r w:rsidRPr="00750731">
        <w:rPr>
          <w:rFonts w:ascii="Times New Roman" w:eastAsia="Times New Roman" w:hAnsi="Times New Roman" w:cs="Times New Roman"/>
          <w:b/>
          <w:bCs/>
          <w:noProof/>
          <w:color w:val="0000CC"/>
          <w:sz w:val="28"/>
          <w:szCs w:val="24"/>
        </w:rPr>
        <w:t>Mali fudbaleri prvi u Bratislavi</w:t>
      </w:r>
    </w:p>
    <w:p w:rsidR="00FA516C" w:rsidRDefault="00FA516C" w:rsidP="00FA516C">
      <w:pPr>
        <w:spacing w:after="0" w:line="240" w:lineRule="auto"/>
        <w:jc w:val="both"/>
        <w:rPr>
          <w:rFonts w:ascii="Times New Roman" w:eastAsia="Times New Roman" w:hAnsi="Times New Roman" w:cs="Times New Roman"/>
          <w:bCs/>
          <w:noProof/>
          <w:sz w:val="24"/>
          <w:szCs w:val="24"/>
        </w:rPr>
      </w:pPr>
    </w:p>
    <w:p w:rsidR="00FA516C" w:rsidRPr="00FA516C" w:rsidRDefault="00FA516C" w:rsidP="00FA516C">
      <w:pPr>
        <w:spacing w:after="0" w:line="240" w:lineRule="auto"/>
        <w:ind w:firstLine="720"/>
        <w:jc w:val="both"/>
        <w:rPr>
          <w:rFonts w:ascii="Times New Roman" w:eastAsia="Times New Roman" w:hAnsi="Times New Roman" w:cs="Times New Roman"/>
          <w:b/>
          <w:bCs/>
          <w:noProof/>
          <w:sz w:val="24"/>
          <w:szCs w:val="24"/>
        </w:rPr>
      </w:pPr>
      <w:r w:rsidRPr="00FA516C">
        <w:rPr>
          <w:rFonts w:ascii="Times New Roman" w:eastAsia="Times New Roman" w:hAnsi="Times New Roman" w:cs="Times New Roman"/>
          <w:bCs/>
          <w:noProof/>
          <w:sz w:val="24"/>
          <w:szCs w:val="24"/>
        </w:rPr>
        <w:drawing>
          <wp:anchor distT="0" distB="0" distL="114300" distR="114300" simplePos="0" relativeHeight="251665408" behindDoc="1" locked="0" layoutInCell="1" allowOverlap="1">
            <wp:simplePos x="0" y="0"/>
            <wp:positionH relativeFrom="column">
              <wp:posOffset>3824605</wp:posOffset>
            </wp:positionH>
            <wp:positionV relativeFrom="paragraph">
              <wp:posOffset>215265</wp:posOffset>
            </wp:positionV>
            <wp:extent cx="2143125" cy="1071245"/>
            <wp:effectExtent l="0" t="0" r="9525" b="0"/>
            <wp:wrapTight wrapText="bothSides">
              <wp:wrapPolygon edited="0">
                <wp:start x="0" y="0"/>
                <wp:lineTo x="0" y="21126"/>
                <wp:lineTo x="21504" y="21126"/>
                <wp:lineTo x="21504" y="0"/>
                <wp:lineTo x="0" y="0"/>
              </wp:wrapPolygon>
            </wp:wrapTight>
            <wp:docPr id="6" name="Picture 6" descr="facebook.com/fcnsunitednovi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cebook.com/fcnsunitednovisad"/>
                    <pic:cNvPicPr>
                      <a:picLocks noChangeAspect="1" noChangeArrowheads="1"/>
                    </pic:cNvPicPr>
                  </pic:nvPicPr>
                  <pic:blipFill>
                    <a:blip r:embed="rId1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43125" cy="1071245"/>
                    </a:xfrm>
                    <a:prstGeom prst="rect">
                      <a:avLst/>
                    </a:prstGeom>
                    <a:noFill/>
                    <a:ln>
                      <a:noFill/>
                    </a:ln>
                  </pic:spPr>
                </pic:pic>
              </a:graphicData>
            </a:graphic>
          </wp:anchor>
        </w:drawing>
      </w:r>
      <w:r w:rsidRPr="00FA516C">
        <w:rPr>
          <w:rFonts w:ascii="Times New Roman" w:eastAsia="Times New Roman" w:hAnsi="Times New Roman" w:cs="Times New Roman"/>
          <w:bCs/>
          <w:noProof/>
          <w:sz w:val="24"/>
          <w:szCs w:val="24"/>
        </w:rPr>
        <w:t>Polaznici novosadske škole fudbala NS Junajted, osvojili su prvo mesto u kategoriji do 10 godina na prestižnom turniru Goals Cup u Bratislavi u konkurenciji 10 ekipa.Škola fudbala NS Junajted, koja upisuje polaznike od četiri do 12 godina starosti, postoji tek dve godine, a njeni polaznici već su osvajali mnoge medalje.Prema rečima zaslužnih za nedavni uspeh, neće tu stati. Nameravaju da se i dalje svojim kvalitetnim radom i pre svega sportskim ponašanjem, ističu na domaćim ali i stranim turnirima.</w:t>
      </w:r>
    </w:p>
    <w:p w:rsidR="00750731" w:rsidRDefault="00750731" w:rsidP="00FA516C">
      <w:pPr>
        <w:spacing w:after="0" w:line="240" w:lineRule="auto"/>
        <w:jc w:val="both"/>
        <w:rPr>
          <w:rFonts w:ascii="Times New Roman" w:eastAsia="Times New Roman" w:hAnsi="Times New Roman" w:cs="Times New Roman"/>
          <w:bCs/>
          <w:noProof/>
          <w:sz w:val="24"/>
          <w:szCs w:val="24"/>
        </w:rPr>
      </w:pPr>
    </w:p>
    <w:p w:rsidR="00750731" w:rsidRPr="00750731" w:rsidRDefault="00750731" w:rsidP="00750731">
      <w:pPr>
        <w:spacing w:after="0" w:line="240" w:lineRule="auto"/>
        <w:jc w:val="center"/>
        <w:rPr>
          <w:rFonts w:ascii="Times New Roman" w:eastAsia="Times New Roman" w:hAnsi="Times New Roman" w:cs="Times New Roman"/>
          <w:b/>
          <w:bCs/>
          <w:noProof/>
          <w:sz w:val="28"/>
          <w:szCs w:val="24"/>
        </w:rPr>
      </w:pPr>
      <w:r w:rsidRPr="00750731">
        <w:rPr>
          <w:rFonts w:ascii="Times New Roman" w:eastAsia="Times New Roman" w:hAnsi="Times New Roman" w:cs="Times New Roman"/>
          <w:b/>
          <w:bCs/>
          <w:noProof/>
          <w:color w:val="FF0000"/>
          <w:sz w:val="28"/>
          <w:szCs w:val="24"/>
        </w:rPr>
        <w:t>Kontrolisati bezbednost igračaka</w:t>
      </w:r>
    </w:p>
    <w:p w:rsidR="00750731" w:rsidRDefault="00750731" w:rsidP="00750731">
      <w:pPr>
        <w:spacing w:after="0" w:line="240" w:lineRule="auto"/>
        <w:jc w:val="both"/>
        <w:rPr>
          <w:rFonts w:ascii="Times New Roman" w:eastAsia="Times New Roman" w:hAnsi="Times New Roman" w:cs="Times New Roman"/>
          <w:bCs/>
          <w:noProof/>
          <w:sz w:val="24"/>
          <w:szCs w:val="24"/>
        </w:rPr>
      </w:pPr>
    </w:p>
    <w:p w:rsidR="00750731" w:rsidRPr="00750731" w:rsidRDefault="00750731" w:rsidP="00750731">
      <w:pPr>
        <w:spacing w:after="0" w:line="240" w:lineRule="auto"/>
        <w:ind w:firstLine="720"/>
        <w:jc w:val="both"/>
        <w:rPr>
          <w:rFonts w:ascii="Times New Roman" w:eastAsia="Times New Roman" w:hAnsi="Times New Roman" w:cs="Times New Roman"/>
          <w:bCs/>
          <w:noProof/>
          <w:sz w:val="24"/>
          <w:szCs w:val="24"/>
        </w:rPr>
      </w:pPr>
      <w:r w:rsidRPr="00750731">
        <w:rPr>
          <w:rFonts w:ascii="Times New Roman" w:eastAsia="Times New Roman" w:hAnsi="Times New Roman" w:cs="Times New Roman"/>
          <w:bCs/>
          <w:noProof/>
          <w:sz w:val="24"/>
          <w:szCs w:val="24"/>
        </w:rPr>
        <w:t>Kao parametar prilikom odabira igračaka, usled teške ekonomske situacije, roditelji u Srbiji najčešće gledaju cenu.Međutim, veoma je važno obratiti pažnju i na kvalitet obrade kao i materijal od kojeg je igračka napravljena, kako ne bi došlo do povrede dece.Koliko se često kontroliše bezbednost igračaka koje se uvoze u Srbiju, a koliko su i sami roditelji strogi kontrolori istražila je Dajana Jovanović.</w:t>
      </w:r>
    </w:p>
    <w:p w:rsidR="00750731" w:rsidRPr="00FA516C" w:rsidRDefault="00750731" w:rsidP="00FA516C">
      <w:pPr>
        <w:spacing w:after="0" w:line="240" w:lineRule="auto"/>
        <w:jc w:val="both"/>
        <w:rPr>
          <w:rFonts w:ascii="Times New Roman" w:eastAsia="Times New Roman" w:hAnsi="Times New Roman" w:cs="Times New Roman"/>
          <w:bCs/>
          <w:noProof/>
          <w:sz w:val="24"/>
          <w:szCs w:val="24"/>
        </w:rPr>
      </w:pPr>
    </w:p>
    <w:p w:rsidR="00FA516C" w:rsidRPr="00FA516C" w:rsidRDefault="00FA516C" w:rsidP="00FA516C">
      <w:pPr>
        <w:spacing w:after="0" w:line="240" w:lineRule="auto"/>
        <w:jc w:val="center"/>
        <w:rPr>
          <w:rFonts w:ascii="Times New Roman" w:eastAsia="Times New Roman" w:hAnsi="Times New Roman" w:cs="Times New Roman"/>
          <w:noProof/>
          <w:color w:val="FF0000"/>
          <w:sz w:val="28"/>
          <w:szCs w:val="24"/>
        </w:rPr>
      </w:pPr>
      <w:r w:rsidRPr="00FA516C">
        <w:rPr>
          <w:rFonts w:ascii="Times New Roman" w:eastAsia="Times New Roman" w:hAnsi="Times New Roman" w:cs="Times New Roman"/>
          <w:b/>
          <w:bCs/>
          <w:noProof/>
          <w:color w:val="FF0000"/>
          <w:sz w:val="28"/>
          <w:szCs w:val="24"/>
        </w:rPr>
        <w:lastRenderedPageBreak/>
        <w:t>Sve su droge babaroge</w:t>
      </w:r>
    </w:p>
    <w:p w:rsidR="00FA516C" w:rsidRPr="00FA516C" w:rsidRDefault="00FA516C" w:rsidP="00FA516C">
      <w:pPr>
        <w:spacing w:after="0" w:line="240" w:lineRule="auto"/>
        <w:jc w:val="both"/>
        <w:rPr>
          <w:rFonts w:ascii="Times New Roman" w:eastAsia="Times New Roman" w:hAnsi="Times New Roman" w:cs="Times New Roman"/>
          <w:noProof/>
          <w:sz w:val="24"/>
          <w:szCs w:val="24"/>
        </w:rPr>
      </w:pPr>
    </w:p>
    <w:p w:rsidR="00FA516C" w:rsidRPr="00FA516C" w:rsidRDefault="00FA516C" w:rsidP="00FA516C">
      <w:pPr>
        <w:spacing w:after="0" w:line="240" w:lineRule="auto"/>
        <w:ind w:firstLine="720"/>
        <w:jc w:val="both"/>
        <w:rPr>
          <w:rFonts w:ascii="Times New Roman" w:eastAsia="Times New Roman" w:hAnsi="Times New Roman" w:cs="Times New Roman"/>
          <w:noProof/>
          <w:sz w:val="24"/>
          <w:szCs w:val="24"/>
        </w:rPr>
      </w:pPr>
      <w:r w:rsidRPr="00FA516C">
        <w:rPr>
          <w:rFonts w:ascii="Times New Roman" w:eastAsia="Times New Roman" w:hAnsi="Times New Roman" w:cs="Times New Roman"/>
          <w:noProof/>
          <w:sz w:val="24"/>
          <w:szCs w:val="24"/>
        </w:rPr>
        <w:t xml:space="preserve">U Specijalnoj neuropsihijatrijskoj bolnici „Sveti vračevi” u Novom Kneževcu u otvorene oblike lečenja i bolničko lečenje uključuju se zavisnici iz novokneževačke opštine, ali i drugih opština s područja Severnobanatskog okruga  - Čoke, Kanjiže, Sente i Kikinde. Direktorka ove ustanove dr Jovanka Petrović kaže da godišnje u bolnici „Sveti vračevi” ambulantno, kroz dnevnu bolnicu i lečenje na odeljenju prolazi oko 30 narkomana.  </w:t>
      </w:r>
    </w:p>
    <w:p w:rsidR="00FA516C" w:rsidRPr="00FA516C" w:rsidRDefault="00FA516C" w:rsidP="00FA516C">
      <w:pPr>
        <w:spacing w:after="0" w:line="240" w:lineRule="auto"/>
        <w:ind w:firstLine="720"/>
        <w:jc w:val="both"/>
        <w:rPr>
          <w:rFonts w:ascii="Times New Roman" w:eastAsia="Times New Roman" w:hAnsi="Times New Roman" w:cs="Times New Roman"/>
          <w:noProof/>
          <w:sz w:val="24"/>
          <w:szCs w:val="24"/>
        </w:rPr>
      </w:pPr>
      <w:r w:rsidRPr="00FA516C">
        <w:rPr>
          <w:rFonts w:ascii="Times New Roman" w:eastAsia="Times New Roman" w:hAnsi="Times New Roman" w:cs="Times New Roman"/>
          <w:noProof/>
          <w:sz w:val="24"/>
          <w:szCs w:val="24"/>
        </w:rPr>
        <w:t>Zavisnici u dnevnu bolnicu dolaze na razgovor sa psihologom, a dr Jovanka Petrović ukazuje da oni koji se uključe u lečenje moraju da shvate da imaju problem, da prihvate lečenje i da se edukuje, uz potrebnu terapiju, pogotovo što bolest zavisnosti najčešće prati i neka druga bolest poput depresije, anksioznosti, psihoze. U novokneževačkoj ustanovi najzastupljeniji su zavisnici koji su koristili  marihuanu, ali ima i zavisnika od heroina, pa i mnogo teži slučajevi zavisnosti od kokaina. Nezvanično, broj zavisnika je veći jer se mnogi stide da priznaju da u porodici postoji problem, što je, kako napominje dr Jovanka Petrović, greška jer je izuzetno važna saradnja s roditeljima i članovima porodice. - Vrlo je važno razmena iskustva roditeljima koji su suočeni sa istim problemom, a to je preporuka u svetu i kod nas - kaže Petrović. -  Kod nas se roditelji stide da priznaju da njihova deca imaju problem, pa umesto da se on rešava, porodica se povlači i izoluje. To je mnogo gore nego da dođu na lečenje, prihvate problem, pričaju o njemu i time pozitivno utiče na širenje zavisnisti. Nikada se ne zna kada i koga ova pošast može da zahvati, a činjenica je da je to pošast ovog vremena i da se s tim moramo zajedno uhvatiti u koštac...</w:t>
      </w:r>
    </w:p>
    <w:p w:rsidR="00FA516C" w:rsidRPr="00FA516C" w:rsidRDefault="00FA516C" w:rsidP="00FA516C">
      <w:pPr>
        <w:spacing w:after="0" w:line="240" w:lineRule="auto"/>
        <w:rPr>
          <w:rFonts w:ascii="Times New Roman" w:eastAsia="Times New Roman" w:hAnsi="Times New Roman" w:cs="Times New Roman"/>
          <w:sz w:val="24"/>
          <w:szCs w:val="24"/>
        </w:rPr>
      </w:pPr>
    </w:p>
    <w:p w:rsidR="004275F9" w:rsidRPr="004275F9" w:rsidRDefault="004275F9" w:rsidP="004275F9">
      <w:pPr>
        <w:spacing w:after="0" w:line="240" w:lineRule="auto"/>
        <w:jc w:val="center"/>
        <w:rPr>
          <w:rFonts w:ascii="Times New Roman" w:eastAsia="Times New Roman" w:hAnsi="Times New Roman" w:cs="Times New Roman"/>
          <w:bCs/>
          <w:color w:val="FF0000"/>
          <w:sz w:val="28"/>
          <w:szCs w:val="24"/>
        </w:rPr>
      </w:pPr>
      <w:r w:rsidRPr="004275F9">
        <w:rPr>
          <w:rFonts w:ascii="Times New Roman" w:eastAsia="Times New Roman" w:hAnsi="Times New Roman" w:cs="Times New Roman"/>
          <w:b/>
          <w:bCs/>
          <w:color w:val="FF0000"/>
          <w:sz w:val="28"/>
          <w:szCs w:val="24"/>
        </w:rPr>
        <w:t>Roditelji ubuduće neće moći da tuku svoju decu</w:t>
      </w:r>
    </w:p>
    <w:p w:rsidR="004275F9" w:rsidRDefault="004275F9" w:rsidP="004275F9">
      <w:pPr>
        <w:spacing w:after="0" w:line="240" w:lineRule="auto"/>
        <w:jc w:val="both"/>
        <w:rPr>
          <w:rFonts w:ascii="Times New Roman" w:eastAsia="Times New Roman" w:hAnsi="Times New Roman" w:cs="Times New Roman"/>
          <w:b/>
          <w:bCs/>
          <w:sz w:val="24"/>
          <w:szCs w:val="24"/>
        </w:rPr>
      </w:pPr>
    </w:p>
    <w:p w:rsidR="004275F9" w:rsidRPr="004275F9" w:rsidRDefault="004275F9" w:rsidP="004275F9">
      <w:pPr>
        <w:spacing w:after="0" w:line="240" w:lineRule="auto"/>
        <w:ind w:firstLine="720"/>
        <w:jc w:val="both"/>
        <w:rPr>
          <w:rFonts w:ascii="Times New Roman" w:eastAsia="Times New Roman" w:hAnsi="Times New Roman" w:cs="Times New Roman"/>
          <w:bCs/>
          <w:sz w:val="24"/>
          <w:szCs w:val="24"/>
        </w:rPr>
      </w:pPr>
      <w:r w:rsidRPr="004275F9">
        <w:rPr>
          <w:rFonts w:ascii="Times New Roman" w:eastAsia="Times New Roman" w:hAnsi="Times New Roman" w:cs="Times New Roman"/>
          <w:bCs/>
          <w:noProof/>
          <w:sz w:val="24"/>
          <w:szCs w:val="24"/>
        </w:rPr>
        <w:drawing>
          <wp:anchor distT="0" distB="0" distL="114300" distR="114300" simplePos="0" relativeHeight="251679744" behindDoc="0" locked="0" layoutInCell="1" allowOverlap="1">
            <wp:simplePos x="0" y="0"/>
            <wp:positionH relativeFrom="column">
              <wp:posOffset>3585845</wp:posOffset>
            </wp:positionH>
            <wp:positionV relativeFrom="paragraph">
              <wp:posOffset>213360</wp:posOffset>
            </wp:positionV>
            <wp:extent cx="2333625" cy="1501140"/>
            <wp:effectExtent l="0" t="0" r="9525" b="3810"/>
            <wp:wrapSquare wrapText="bothSides"/>
            <wp:docPr id="3" name="Picture 3" descr="Zakonom-protiv-batinanja-de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konom-protiv-batinanja-dece.jpg"/>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33625" cy="1501140"/>
                    </a:xfrm>
                    <a:prstGeom prst="rect">
                      <a:avLst/>
                    </a:prstGeom>
                    <a:noFill/>
                    <a:ln>
                      <a:noFill/>
                    </a:ln>
                  </pic:spPr>
                </pic:pic>
              </a:graphicData>
            </a:graphic>
          </wp:anchor>
        </w:drawing>
      </w:r>
      <w:r w:rsidRPr="004275F9">
        <w:rPr>
          <w:rFonts w:ascii="Times New Roman" w:eastAsia="Times New Roman" w:hAnsi="Times New Roman" w:cs="Times New Roman"/>
          <w:bCs/>
          <w:sz w:val="24"/>
          <w:szCs w:val="24"/>
        </w:rPr>
        <w:t>Roditelji u Srbiji ubuduće neće moći da tuku svoju decu, uz stari moto "batina je iz raja izašla", jer prednacrt Građanskog zakonika predviđa zabranu fizičkog kažnjavanja dece.Komisija za izradu Građanskog zakonika tom odredbom teži "uspostavljanju standarda vaspitavanja dece ljubavlju i posvećenošću", što ne podrazumeva da "dete treba razmaziti ili udovoljavati svakom njegovom hiru", prenosi </w:t>
      </w:r>
      <w:r w:rsidRPr="004275F9">
        <w:rPr>
          <w:rFonts w:ascii="Times New Roman" w:eastAsia="Times New Roman" w:hAnsi="Times New Roman" w:cs="Times New Roman"/>
          <w:bCs/>
          <w:i/>
          <w:iCs/>
          <w:sz w:val="24"/>
          <w:szCs w:val="24"/>
        </w:rPr>
        <w:t>Tanjug</w:t>
      </w:r>
      <w:r w:rsidRPr="004275F9">
        <w:rPr>
          <w:rFonts w:ascii="Times New Roman" w:eastAsia="Times New Roman" w:hAnsi="Times New Roman" w:cs="Times New Roman"/>
          <w:bCs/>
          <w:sz w:val="24"/>
          <w:szCs w:val="24"/>
        </w:rPr>
        <w:t>.Važeći Porodični zakon već predviđa da roditelji ne smeju podvrgavati dete ponižavajućim postupcima i kaznama, koje vređaju ljudsko dostojanstvo deteta, kao i da su dužni da ga zaštite od nasilja drugih ljudi.</w:t>
      </w:r>
    </w:p>
    <w:p w:rsidR="004275F9" w:rsidRPr="004275F9" w:rsidRDefault="004275F9" w:rsidP="004275F9">
      <w:pPr>
        <w:spacing w:after="0" w:line="240" w:lineRule="auto"/>
        <w:ind w:firstLine="720"/>
        <w:jc w:val="both"/>
        <w:rPr>
          <w:rFonts w:ascii="Times New Roman" w:eastAsia="Times New Roman" w:hAnsi="Times New Roman" w:cs="Times New Roman"/>
          <w:bCs/>
          <w:sz w:val="24"/>
          <w:szCs w:val="24"/>
        </w:rPr>
      </w:pPr>
      <w:r w:rsidRPr="004275F9">
        <w:rPr>
          <w:rFonts w:ascii="Times New Roman" w:eastAsia="Times New Roman" w:hAnsi="Times New Roman" w:cs="Times New Roman"/>
          <w:bCs/>
          <w:sz w:val="24"/>
          <w:szCs w:val="24"/>
        </w:rPr>
        <w:t>Međutim, kako je u našem društvu stepen tolerancije nasilja vrlo visok, pisci Prednacrta zakonika smatrali su da treba izričito predvideti zabranu fizičkog kažnjavanja dece, jer bi nekome moglo da se "učini da batine nisu ponižavajuće za dete i da se time ne vređa njegovo ljudsko dostojanstvo", rekla je </w:t>
      </w:r>
      <w:r w:rsidRPr="004275F9">
        <w:rPr>
          <w:rFonts w:ascii="Times New Roman" w:eastAsia="Times New Roman" w:hAnsi="Times New Roman" w:cs="Times New Roman"/>
          <w:bCs/>
          <w:i/>
          <w:iCs/>
          <w:sz w:val="24"/>
          <w:szCs w:val="24"/>
        </w:rPr>
        <w:t>Tanjugu</w:t>
      </w:r>
      <w:r w:rsidRPr="004275F9">
        <w:rPr>
          <w:rFonts w:ascii="Times New Roman" w:eastAsia="Times New Roman" w:hAnsi="Times New Roman" w:cs="Times New Roman"/>
          <w:bCs/>
          <w:sz w:val="24"/>
          <w:szCs w:val="24"/>
        </w:rPr>
        <w:t> član Komisije Olga Cvejić Jančić.</w:t>
      </w:r>
    </w:p>
    <w:p w:rsidR="004275F9" w:rsidRPr="004275F9" w:rsidRDefault="004275F9" w:rsidP="004275F9">
      <w:pPr>
        <w:spacing w:after="0" w:line="240" w:lineRule="auto"/>
        <w:ind w:firstLine="720"/>
        <w:jc w:val="both"/>
        <w:rPr>
          <w:rFonts w:ascii="Times New Roman" w:eastAsia="Times New Roman" w:hAnsi="Times New Roman" w:cs="Times New Roman"/>
          <w:bCs/>
          <w:sz w:val="24"/>
          <w:szCs w:val="24"/>
        </w:rPr>
      </w:pPr>
      <w:r w:rsidRPr="004275F9">
        <w:rPr>
          <w:rFonts w:ascii="Times New Roman" w:eastAsia="Times New Roman" w:hAnsi="Times New Roman" w:cs="Times New Roman"/>
          <w:bCs/>
          <w:sz w:val="24"/>
          <w:szCs w:val="24"/>
        </w:rPr>
        <w:t>"Smatramo da je to vrlo bitno, jer nijedno istraživanje do sada nije pokazalo da je batina korisna za dete. Batina je više izraz nemoći roditelja da disciplinuje dete drugim merama, kao i njegove nemoći da u određenim trenucima obuzda svoje impulsivne reakcije", navela je Cvejić Jančić.</w:t>
      </w:r>
    </w:p>
    <w:p w:rsidR="004275F9" w:rsidRPr="004275F9" w:rsidRDefault="004275F9" w:rsidP="004275F9">
      <w:pPr>
        <w:spacing w:after="0" w:line="240" w:lineRule="auto"/>
        <w:ind w:firstLine="720"/>
        <w:jc w:val="both"/>
        <w:rPr>
          <w:rFonts w:ascii="Times New Roman" w:eastAsia="Times New Roman" w:hAnsi="Times New Roman" w:cs="Times New Roman"/>
          <w:bCs/>
          <w:sz w:val="24"/>
          <w:szCs w:val="24"/>
        </w:rPr>
      </w:pPr>
      <w:r w:rsidRPr="004275F9">
        <w:rPr>
          <w:rFonts w:ascii="Times New Roman" w:eastAsia="Times New Roman" w:hAnsi="Times New Roman" w:cs="Times New Roman"/>
          <w:bCs/>
          <w:sz w:val="24"/>
          <w:szCs w:val="24"/>
        </w:rPr>
        <w:t>S druge strane, kako je ukazala, u našoj zemlji je poslednjih decenija i godina bilo previše nasilja i gotovo svakodnevno čitamo novinske članke o neshvatljivom nasilju u društvu, a nije zanemarljiva ni pojava vršnjačkog nasilja koje se ispoljava čak kod dece predškolskog uzrasta.</w:t>
      </w:r>
    </w:p>
    <w:p w:rsidR="004275F9" w:rsidRPr="004275F9" w:rsidRDefault="004275F9" w:rsidP="004275F9">
      <w:pPr>
        <w:spacing w:after="0" w:line="240" w:lineRule="auto"/>
        <w:ind w:firstLine="720"/>
        <w:jc w:val="both"/>
        <w:rPr>
          <w:rFonts w:ascii="Times New Roman" w:eastAsia="Times New Roman" w:hAnsi="Times New Roman" w:cs="Times New Roman"/>
          <w:bCs/>
          <w:sz w:val="24"/>
          <w:szCs w:val="24"/>
        </w:rPr>
      </w:pPr>
      <w:r w:rsidRPr="004275F9">
        <w:rPr>
          <w:rFonts w:ascii="Times New Roman" w:eastAsia="Times New Roman" w:hAnsi="Times New Roman" w:cs="Times New Roman"/>
          <w:bCs/>
          <w:sz w:val="24"/>
          <w:szCs w:val="24"/>
        </w:rPr>
        <w:lastRenderedPageBreak/>
        <w:t>"Ovim predlogom smo želeli da uvedemo nove standarde ponašanja u porodici – bez nasilja, prema kojima bi dete prvo u svojoj porodici bilo vaspitavano tako da je nasilje nedopustivo i da ne treba da ga primenjuju ni roditelji prema svojoj deci, ni deca dalje prema svojim vršnjacima i ostalima", ukazala je Cvejić Jančić.</w:t>
      </w:r>
    </w:p>
    <w:p w:rsidR="004275F9" w:rsidRDefault="004275F9" w:rsidP="004275F9">
      <w:pPr>
        <w:spacing w:after="0" w:line="240" w:lineRule="auto"/>
        <w:ind w:firstLine="720"/>
        <w:jc w:val="both"/>
        <w:rPr>
          <w:rFonts w:ascii="Times New Roman" w:eastAsia="Times New Roman" w:hAnsi="Times New Roman" w:cs="Times New Roman"/>
          <w:bCs/>
          <w:sz w:val="24"/>
          <w:szCs w:val="24"/>
        </w:rPr>
      </w:pPr>
      <w:r w:rsidRPr="004275F9">
        <w:rPr>
          <w:rFonts w:ascii="Times New Roman" w:eastAsia="Times New Roman" w:hAnsi="Times New Roman" w:cs="Times New Roman"/>
          <w:bCs/>
          <w:sz w:val="24"/>
          <w:szCs w:val="24"/>
        </w:rPr>
        <w:t>Prema njenim rečima, ovaj predlog Komisije predstavlja pokušaj da se krene drugim putem – primenom nenasilnih vaspitnih mera i mera disciplinovanja dece.</w:t>
      </w:r>
    </w:p>
    <w:p w:rsidR="00750731" w:rsidRPr="00FA516C" w:rsidRDefault="00750731" w:rsidP="00FA516C">
      <w:pPr>
        <w:spacing w:after="0" w:line="240" w:lineRule="auto"/>
        <w:rPr>
          <w:rFonts w:ascii="Times New Roman" w:eastAsia="Times New Roman" w:hAnsi="Times New Roman" w:cs="Times New Roman"/>
          <w:sz w:val="24"/>
          <w:szCs w:val="24"/>
        </w:rPr>
      </w:pPr>
    </w:p>
    <w:p w:rsidR="00FA516C" w:rsidRPr="00FA516C" w:rsidRDefault="00FA516C" w:rsidP="00FA516C">
      <w:pPr>
        <w:spacing w:after="0" w:line="240" w:lineRule="auto"/>
        <w:jc w:val="center"/>
        <w:rPr>
          <w:rFonts w:ascii="Times New Roman" w:eastAsia="Times New Roman" w:hAnsi="Times New Roman" w:cs="Times New Roman"/>
          <w:b/>
          <w:color w:val="FF0000"/>
          <w:sz w:val="28"/>
          <w:szCs w:val="24"/>
        </w:rPr>
      </w:pPr>
      <w:r w:rsidRPr="00FA516C">
        <w:rPr>
          <w:rFonts w:ascii="Times New Roman" w:eastAsia="Times New Roman" w:hAnsi="Times New Roman" w:cs="Times New Roman"/>
          <w:b/>
          <w:color w:val="FF0000"/>
          <w:sz w:val="28"/>
          <w:szCs w:val="24"/>
        </w:rPr>
        <w:t>Deca bez detinjstva</w:t>
      </w:r>
    </w:p>
    <w:p w:rsidR="00FA516C" w:rsidRPr="00FA516C" w:rsidRDefault="00FA516C" w:rsidP="00FA516C">
      <w:pPr>
        <w:spacing w:after="0" w:line="240" w:lineRule="auto"/>
        <w:rPr>
          <w:rFonts w:ascii="Times New Roman" w:eastAsia="Times New Roman" w:hAnsi="Times New Roman" w:cs="Times New Roman"/>
          <w:sz w:val="24"/>
          <w:szCs w:val="24"/>
        </w:rPr>
      </w:pPr>
    </w:p>
    <w:p w:rsidR="00FA516C" w:rsidRPr="00FA516C" w:rsidRDefault="00FA516C" w:rsidP="00FA516C">
      <w:pPr>
        <w:spacing w:after="0" w:line="240" w:lineRule="auto"/>
        <w:ind w:firstLine="708"/>
        <w:jc w:val="both"/>
        <w:rPr>
          <w:rFonts w:ascii="Times New Roman" w:eastAsia="Times New Roman" w:hAnsi="Times New Roman" w:cs="Times New Roman"/>
          <w:sz w:val="24"/>
          <w:szCs w:val="24"/>
        </w:rPr>
      </w:pPr>
      <w:r w:rsidRPr="00FA516C">
        <w:rPr>
          <w:rFonts w:ascii="Times New Roman" w:eastAsia="Times New Roman" w:hAnsi="Times New Roman" w:cs="Times New Roman"/>
          <w:sz w:val="24"/>
          <w:szCs w:val="24"/>
        </w:rPr>
        <w:t>U vremenima raspada vrednosnih sistema, po pravilu, najugroženiji su oni koji su i najranjiviji - deca i starci. Zbog toga su nam i danas, u doba globalne krize, puni novinski stupci užasnih vesti o deci koja su ostavljena, zanemarena, zlostavljana, silovana, maltretirana. Mora se priznati da naši zakoni o socijalnoj zaštiti i dečjoj zaštiti nisu nimalo loši, ali se, nažalost, neefikasno sprovode. Cinično i nepravično bi bilo da se za sve što se dešava uvek optužuju Centri za socijalni rad, jer celokupno društvo snosi odgovornost. Smatram da roditelji, u današnjoj groznoj i mukotrpnoj trci za novcem da bi preživeli, ne razgovaraju dovoljno sa mališanima. Izostaju saveti i pouke o sitnicama koje čuvaju bezbednost dece, pa čak i oni najbanalniji da ne upotrebljavaju sami šibicu ili upaljač.</w:t>
      </w:r>
    </w:p>
    <w:p w:rsidR="00FA516C" w:rsidRDefault="00FA516C" w:rsidP="00FA516C">
      <w:pPr>
        <w:spacing w:after="0" w:line="240" w:lineRule="auto"/>
        <w:ind w:firstLine="708"/>
        <w:jc w:val="both"/>
        <w:rPr>
          <w:rFonts w:ascii="Times New Roman" w:eastAsia="Times New Roman" w:hAnsi="Times New Roman" w:cs="Times New Roman"/>
          <w:sz w:val="24"/>
          <w:szCs w:val="24"/>
        </w:rPr>
      </w:pPr>
      <w:r w:rsidRPr="00FA516C">
        <w:rPr>
          <w:rFonts w:ascii="Times New Roman" w:eastAsia="Times New Roman" w:hAnsi="Times New Roman" w:cs="Times New Roman"/>
          <w:sz w:val="24"/>
          <w:szCs w:val="24"/>
        </w:rPr>
        <w:t>Sa druge strane, seksualne devijacije ušle su u sve društvene pore i prisutne su svuda oko nas. Imamo često i takmičenja za mis, gde učestvuju devojčice koje su daleko od punoletstva, a to organizuju, mahom, ljudi koji tako sami zadovoljavaju svoje patološke potrebe. Mala deca, preko noći, po oblačenju, nošenju, manirima, postaju „odrasli“. A opšte prihvatljiva matrica je da se jako mlade devojčice oblače kao da imaju više od 20 godina. U porastu je maloletna delinkvencija, a deca sve više konzumiraju jaka psihoaktivna sredstva, dok se alkohol podrazumeva.Tužno je, što mi se čini, da više ne postoji ono pravo bezbrižno detinjstvo. Moramo kao zajednica na sve načine pokušati da ga vratimo deci, da bi ona postala ljudi.</w:t>
      </w:r>
    </w:p>
    <w:p w:rsidR="005B4EB1" w:rsidRDefault="005B4EB1" w:rsidP="005B4EB1">
      <w:pPr>
        <w:spacing w:after="0" w:line="240" w:lineRule="auto"/>
        <w:jc w:val="both"/>
        <w:rPr>
          <w:rFonts w:ascii="Times New Roman" w:eastAsia="Times New Roman" w:hAnsi="Times New Roman" w:cs="Times New Roman"/>
          <w:sz w:val="24"/>
          <w:szCs w:val="24"/>
        </w:rPr>
      </w:pPr>
    </w:p>
    <w:p w:rsidR="005B4EB1" w:rsidRPr="005B4EB1" w:rsidRDefault="005B4EB1" w:rsidP="005B4EB1">
      <w:pPr>
        <w:spacing w:after="0" w:line="240" w:lineRule="auto"/>
        <w:jc w:val="center"/>
        <w:rPr>
          <w:rFonts w:ascii="Times New Roman" w:eastAsia="Times New Roman" w:hAnsi="Times New Roman" w:cs="Times New Roman"/>
          <w:b/>
          <w:color w:val="FF0000"/>
          <w:sz w:val="28"/>
          <w:szCs w:val="24"/>
        </w:rPr>
      </w:pPr>
      <w:r w:rsidRPr="005B4EB1">
        <w:rPr>
          <w:rFonts w:ascii="Times New Roman" w:eastAsia="Times New Roman" w:hAnsi="Times New Roman" w:cs="Times New Roman"/>
          <w:b/>
          <w:color w:val="FF0000"/>
          <w:sz w:val="28"/>
          <w:szCs w:val="24"/>
        </w:rPr>
        <w:t>Terao dečaka da mu pokaže penis i gleda porniće</w:t>
      </w:r>
    </w:p>
    <w:p w:rsidR="005B4EB1" w:rsidRDefault="005B4EB1" w:rsidP="005B4EB1">
      <w:pPr>
        <w:spacing w:after="0" w:line="240" w:lineRule="auto"/>
        <w:jc w:val="both"/>
        <w:rPr>
          <w:rFonts w:ascii="Times New Roman" w:eastAsia="Times New Roman" w:hAnsi="Times New Roman" w:cs="Times New Roman"/>
          <w:sz w:val="24"/>
          <w:szCs w:val="24"/>
        </w:rPr>
      </w:pPr>
    </w:p>
    <w:p w:rsidR="005B4EB1" w:rsidRPr="005B4EB1" w:rsidRDefault="005B4EB1" w:rsidP="005B4EB1">
      <w:pPr>
        <w:spacing w:after="0" w:line="240" w:lineRule="auto"/>
        <w:ind w:firstLine="720"/>
        <w:jc w:val="both"/>
        <w:rPr>
          <w:rFonts w:ascii="Times New Roman" w:eastAsia="Times New Roman" w:hAnsi="Times New Roman" w:cs="Times New Roman"/>
          <w:sz w:val="24"/>
          <w:szCs w:val="24"/>
        </w:rPr>
      </w:pPr>
      <w:r w:rsidRPr="005B4EB1">
        <w:rPr>
          <w:rFonts w:ascii="Times New Roman" w:eastAsia="Times New Roman" w:hAnsi="Times New Roman" w:cs="Times New Roman"/>
          <w:noProof/>
          <w:sz w:val="24"/>
          <w:szCs w:val="24"/>
        </w:rPr>
        <w:drawing>
          <wp:anchor distT="0" distB="0" distL="114300" distR="114300" simplePos="0" relativeHeight="251680768" behindDoc="0" locked="0" layoutInCell="1" allowOverlap="1">
            <wp:simplePos x="0" y="0"/>
            <wp:positionH relativeFrom="column">
              <wp:posOffset>3519805</wp:posOffset>
            </wp:positionH>
            <wp:positionV relativeFrom="paragraph">
              <wp:posOffset>241300</wp:posOffset>
            </wp:positionV>
            <wp:extent cx="2400300" cy="1377950"/>
            <wp:effectExtent l="0" t="0" r="0" b="0"/>
            <wp:wrapSquare wrapText="bothSides"/>
            <wp:docPr id="7" name="Picture 7" descr="http://www.blic.rs/data/images/2014-11-11/535368_kiro-01_f.jpg?ver=1415700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1-11/535368_kiro-01_f.jpg?ver=1415700724"/>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400300" cy="1377950"/>
                    </a:xfrm>
                    <a:prstGeom prst="rect">
                      <a:avLst/>
                    </a:prstGeom>
                    <a:noFill/>
                    <a:ln>
                      <a:noFill/>
                    </a:ln>
                  </pic:spPr>
                </pic:pic>
              </a:graphicData>
            </a:graphic>
          </wp:anchor>
        </w:drawing>
      </w:r>
      <w:r w:rsidRPr="005B4EB1">
        <w:rPr>
          <w:rFonts w:ascii="Times New Roman" w:eastAsia="Times New Roman" w:hAnsi="Times New Roman" w:cs="Times New Roman"/>
          <w:sz w:val="24"/>
          <w:szCs w:val="24"/>
        </w:rPr>
        <w:t>Hrvatska policija od prošle nedelje obavlja istragu o svim okolnostima vezanim za slučaj zlostavljanja dečaka čiji je snimak postavio na internet samozvani kiropraktičar Ante Pavlović. Na snimku se vidi kako Ante psuje dečaka i tera ga da skine donji veš, dok njegovi roditelji sve vreme taj prizor ćutke posmatraju. I Pavloviću i roditeljima prete kaznene prijave, a moguće je i oduzimanje maloletnog dečaka od roditelja.Sporni snimak postavljen je na Jutjub 26. oktobra, a događaj se desio u avgustu. Na snimku se vidi dečak tinejdžerskog uzrasta, kog su doveli roditelji i još dva muškarca doveli na "tretman" kod Pavlovića zbog poremećaja u ponašanju. Pavlović je odmah zaključio da je dečak inteligentan, ali “koristi gužvu” jer su mu se roditelji razveli i zatim kreće sa "tretmanom".</w:t>
      </w:r>
      <w:r>
        <w:rPr>
          <w:rFonts w:ascii="Times New Roman" w:eastAsia="Times New Roman" w:hAnsi="Times New Roman" w:cs="Times New Roman"/>
          <w:sz w:val="24"/>
          <w:szCs w:val="24"/>
        </w:rPr>
        <w:tab/>
      </w:r>
      <w:r w:rsidRPr="005B4EB1">
        <w:rPr>
          <w:rFonts w:ascii="Times New Roman" w:eastAsia="Times New Roman" w:hAnsi="Times New Roman" w:cs="Times New Roman"/>
          <w:sz w:val="24"/>
          <w:szCs w:val="24"/>
        </w:rPr>
        <w:t xml:space="preserve">Dečaka prvo obasipa psovkama i uvredama, zaključuje da nije normalan ako ne gleda porniće i zahteva da skine donji veš i pokaže im da li ima penis. Prestrašeni dečak odgovara da neće, na šta mu Pavlović ljutito odgovara da njemu niko ne može reći “neću”, počinje da ga vuče prema sredini prostorije i pokušava mu skine pantalone. U jednom trenutku ga baca na pod, na šta dečak počinje da zapomaže i zove tatu.Otac tada želi da reaguje, ali ga majka </w:t>
      </w:r>
      <w:r w:rsidRPr="005B4EB1">
        <w:rPr>
          <w:rFonts w:ascii="Times New Roman" w:eastAsia="Times New Roman" w:hAnsi="Times New Roman" w:cs="Times New Roman"/>
          <w:sz w:val="24"/>
          <w:szCs w:val="24"/>
        </w:rPr>
        <w:lastRenderedPageBreak/>
        <w:t>sprečava. Pavlović potom udara dečaka, zbog čega ipak sa ocem na kraju napusti prostoriju. Pavlović, vidno uznemiren, viče na njih i pita ih zašto su došli ako ne žele tretman, da mu dete mora da pokaže penis ako on kao lekar to zahteva i, na kraju, kako bi prisutnima pokazao da je to sve normalno, skida pantalone i pokazuje svima svoj polni organ.</w:t>
      </w:r>
    </w:p>
    <w:p w:rsidR="00FA516C" w:rsidRDefault="00FA516C" w:rsidP="00FA516C">
      <w:pPr>
        <w:spacing w:after="0" w:line="240" w:lineRule="auto"/>
        <w:rPr>
          <w:rFonts w:ascii="Times New Roman" w:eastAsia="Times New Roman" w:hAnsi="Times New Roman" w:cs="Times New Roman"/>
          <w:sz w:val="24"/>
          <w:szCs w:val="24"/>
        </w:rPr>
      </w:pPr>
    </w:p>
    <w:p w:rsidR="00272A82" w:rsidRPr="00272A82" w:rsidRDefault="00827E8F" w:rsidP="00827E8F">
      <w:pPr>
        <w:spacing w:after="0" w:line="240" w:lineRule="auto"/>
        <w:jc w:val="center"/>
        <w:rPr>
          <w:rFonts w:ascii="Times New Roman" w:eastAsia="Times New Roman" w:hAnsi="Times New Roman" w:cs="Times New Roman"/>
          <w:b/>
          <w:color w:val="9900CC"/>
          <w:sz w:val="28"/>
          <w:szCs w:val="24"/>
        </w:rPr>
      </w:pPr>
      <w:r>
        <w:rPr>
          <w:rFonts w:ascii="Times New Roman" w:eastAsia="Times New Roman" w:hAnsi="Times New Roman" w:cs="Times New Roman"/>
          <w:b/>
          <w:color w:val="9900CC"/>
          <w:sz w:val="28"/>
          <w:szCs w:val="24"/>
        </w:rPr>
        <w:t xml:space="preserve">Heroj: </w:t>
      </w:r>
      <w:r w:rsidR="00272A82" w:rsidRPr="00272A82">
        <w:rPr>
          <w:rFonts w:ascii="Times New Roman" w:eastAsia="Times New Roman" w:hAnsi="Times New Roman" w:cs="Times New Roman"/>
          <w:b/>
          <w:color w:val="9900CC"/>
          <w:sz w:val="28"/>
          <w:szCs w:val="24"/>
        </w:rPr>
        <w:t>Dečak spasava</w:t>
      </w:r>
      <w:r w:rsidR="00272A82">
        <w:rPr>
          <w:rFonts w:ascii="Times New Roman" w:eastAsia="Times New Roman" w:hAnsi="Times New Roman" w:cs="Times New Roman"/>
          <w:b/>
          <w:color w:val="9900CC"/>
          <w:sz w:val="28"/>
          <w:szCs w:val="24"/>
        </w:rPr>
        <w:t>o</w:t>
      </w:r>
      <w:r w:rsidR="00272A82" w:rsidRPr="00272A82">
        <w:rPr>
          <w:rFonts w:ascii="Times New Roman" w:eastAsia="Times New Roman" w:hAnsi="Times New Roman" w:cs="Times New Roman"/>
          <w:b/>
          <w:color w:val="9900CC"/>
          <w:sz w:val="28"/>
          <w:szCs w:val="24"/>
        </w:rPr>
        <w:t xml:space="preserve"> devojčicu pod kišom snajperskih metaka</w:t>
      </w:r>
    </w:p>
    <w:p w:rsidR="00272A82" w:rsidRDefault="00272A82" w:rsidP="00272A82">
      <w:pPr>
        <w:spacing w:after="0" w:line="240" w:lineRule="auto"/>
        <w:rPr>
          <w:rFonts w:ascii="Times New Roman" w:eastAsia="Times New Roman" w:hAnsi="Times New Roman" w:cs="Times New Roman"/>
          <w:sz w:val="24"/>
          <w:szCs w:val="24"/>
        </w:rPr>
      </w:pPr>
    </w:p>
    <w:p w:rsidR="00272A82" w:rsidRPr="00272A82" w:rsidRDefault="00827E8F" w:rsidP="00272A82">
      <w:pPr>
        <w:spacing w:after="0" w:line="240" w:lineRule="auto"/>
        <w:ind w:firstLine="720"/>
        <w:jc w:val="both"/>
        <w:rPr>
          <w:rFonts w:ascii="Times New Roman" w:eastAsia="Times New Roman" w:hAnsi="Times New Roman" w:cs="Times New Roman"/>
          <w:sz w:val="24"/>
          <w:szCs w:val="24"/>
        </w:rPr>
      </w:pPr>
      <w:r w:rsidRPr="00272A82">
        <w:rPr>
          <w:rFonts w:ascii="Times New Roman" w:eastAsia="Times New Roman" w:hAnsi="Times New Roman" w:cs="Times New Roman"/>
          <w:noProof/>
          <w:sz w:val="24"/>
          <w:szCs w:val="24"/>
        </w:rPr>
        <w:drawing>
          <wp:anchor distT="0" distB="0" distL="114300" distR="114300" simplePos="0" relativeHeight="251686912" behindDoc="0" locked="0" layoutInCell="1" allowOverlap="1">
            <wp:simplePos x="0" y="0"/>
            <wp:positionH relativeFrom="column">
              <wp:posOffset>3695065</wp:posOffset>
            </wp:positionH>
            <wp:positionV relativeFrom="paragraph">
              <wp:posOffset>215265</wp:posOffset>
            </wp:positionV>
            <wp:extent cx="2205990" cy="1266825"/>
            <wp:effectExtent l="0" t="0" r="3810" b="9525"/>
            <wp:wrapSquare wrapText="bothSides"/>
            <wp:docPr id="12" name="Picture 12" descr="http://www.blic.rs/data/images/2014-11-11/535529_sirija-02_f.jpg?ver=1415710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1-11/535529_sirija-02_f.jpg?ver=1415710703"/>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05990" cy="1266825"/>
                    </a:xfrm>
                    <a:prstGeom prst="rect">
                      <a:avLst/>
                    </a:prstGeom>
                    <a:noFill/>
                    <a:ln>
                      <a:noFill/>
                    </a:ln>
                  </pic:spPr>
                </pic:pic>
              </a:graphicData>
            </a:graphic>
          </wp:anchor>
        </w:drawing>
      </w:r>
      <w:r w:rsidR="00272A82" w:rsidRPr="00272A82">
        <w:rPr>
          <w:rFonts w:ascii="Times New Roman" w:eastAsia="Times New Roman" w:hAnsi="Times New Roman" w:cs="Times New Roman"/>
          <w:sz w:val="24"/>
          <w:szCs w:val="24"/>
        </w:rPr>
        <w:t>Sirisjki aktivisti koji se protive vlasti predsednika Bašara al Asada postavili su na Jutjub dramatični video snimak na kojem dečak spasava pod snajperskom paljbom devojčcu koja se skrivala iza automobila. Verodostojnost snimka nije potvrđena.Klip koji traje minut postavio je na internet "Šaam njuz netvork čenel" i na njemu je prikazan dečak od oko osam godina koji ustaje nakon što je pogođen i trči da spasi devojčicu koja se krila iz spaljenog kamioneta postavljenog nasred puta.Neki od ljudi kojis u gledali snimak tvrde da se dečak na njemu pretvara da ga je pogodio jedan od metaka kako bi zavarao snajperistu, pre nego što otrči da izvuče devojčicu na sigurno.Scenu je snimala grupa muškaraca sakrivena iza zida koji izgovaraju “Alahu akbar” (Bog je veliki) kada dečak ustane nakon što se srušio kao da je pogođen. Deca držeći se za ruke beže niz ulicu dok snajperista na njih i dalje puca i prašina se uzdiže od metaka, ali oni izgleda da uspevaju da spasu.Od ponedeljka je snimak imao više od 200.000 pregleda, ali britanski "Dejli telegraf" navodi da ne može nezavisno da potvrdi verodostojnost klipa kao ni gde je u Siriji on načinjen, ali eksperti za ovaj dnevnik tvrde da nema razloga za sumnju.List piše da ovo ne bi bio prvi put da su deca meta u krvavom građanskom ratu, u kojem je od 2011. stradalo više od 11.000 dece, uključujući na stotine onih koje su gađali snajperisti.</w:t>
      </w:r>
    </w:p>
    <w:p w:rsidR="00272A82" w:rsidRPr="00FA516C" w:rsidRDefault="00272A82" w:rsidP="00FA516C">
      <w:pPr>
        <w:spacing w:after="0" w:line="240" w:lineRule="auto"/>
        <w:rPr>
          <w:rFonts w:ascii="Times New Roman" w:eastAsia="Times New Roman" w:hAnsi="Times New Roman" w:cs="Times New Roman"/>
          <w:sz w:val="24"/>
          <w:szCs w:val="24"/>
        </w:rPr>
      </w:pPr>
    </w:p>
    <w:p w:rsidR="00FA516C" w:rsidRPr="00FA516C" w:rsidRDefault="00FA516C" w:rsidP="00FA516C">
      <w:pPr>
        <w:spacing w:after="0" w:line="240" w:lineRule="auto"/>
        <w:jc w:val="center"/>
        <w:rPr>
          <w:rFonts w:ascii="Times New Roman" w:eastAsia="Times New Roman" w:hAnsi="Times New Roman" w:cs="Times New Roman"/>
          <w:b/>
          <w:noProof/>
          <w:color w:val="9900CC"/>
          <w:sz w:val="28"/>
          <w:szCs w:val="24"/>
        </w:rPr>
      </w:pPr>
      <w:r w:rsidRPr="00FA516C">
        <w:rPr>
          <w:rFonts w:ascii="Times New Roman" w:eastAsia="Times New Roman" w:hAnsi="Times New Roman" w:cs="Times New Roman"/>
          <w:b/>
          <w:noProof/>
          <w:color w:val="9900CC"/>
          <w:sz w:val="28"/>
          <w:szCs w:val="24"/>
        </w:rPr>
        <w:t>Odbijen 971 put na konkursima za posao</w:t>
      </w:r>
    </w:p>
    <w:p w:rsidR="00FA516C" w:rsidRPr="00FA516C" w:rsidRDefault="00FA516C" w:rsidP="00FA516C">
      <w:pPr>
        <w:spacing w:after="0" w:line="240" w:lineRule="auto"/>
        <w:jc w:val="both"/>
        <w:rPr>
          <w:rFonts w:ascii="Times New Roman" w:eastAsia="Times New Roman" w:hAnsi="Times New Roman" w:cs="Times New Roman"/>
          <w:noProof/>
          <w:sz w:val="24"/>
          <w:szCs w:val="24"/>
        </w:rPr>
      </w:pPr>
      <w:r w:rsidRPr="00FA516C">
        <w:rPr>
          <w:rFonts w:ascii="Times New Roman" w:eastAsia="Times New Roman" w:hAnsi="Times New Roman" w:cs="Times New Roman"/>
          <w:noProof/>
          <w:sz w:val="24"/>
          <w:szCs w:val="24"/>
        </w:rPr>
        <w:tab/>
      </w:r>
    </w:p>
    <w:p w:rsidR="00FA516C" w:rsidRPr="00FA516C" w:rsidRDefault="00FA516C" w:rsidP="00FA516C">
      <w:pPr>
        <w:spacing w:after="0" w:line="240" w:lineRule="auto"/>
        <w:ind w:firstLine="720"/>
        <w:jc w:val="both"/>
        <w:rPr>
          <w:rFonts w:ascii="Times New Roman" w:eastAsia="Times New Roman" w:hAnsi="Times New Roman" w:cs="Times New Roman"/>
          <w:noProof/>
          <w:sz w:val="24"/>
          <w:szCs w:val="24"/>
        </w:rPr>
      </w:pPr>
      <w:r w:rsidRPr="00FA516C">
        <w:rPr>
          <w:rFonts w:ascii="Times New Roman" w:eastAsia="Times New Roman" w:hAnsi="Times New Roman" w:cs="Times New Roman"/>
          <w:noProof/>
          <w:sz w:val="24"/>
          <w:szCs w:val="24"/>
        </w:rPr>
        <w:t>Želimir Simić (28) sigurno je jedan od najupornijih ljudi u Srbiji. Ovaj mladić, od trenutka kada je pre dve godine stekao diplomu na Pravnom fakultetu u Banjaluci, pokušava da pronađe posao i do sada je odbijen 971 put. Kako kaže, od januara 2013. godine pokušava da u privatnim i državnim firmama, preko konkursa, intervjua, apliciranja, dođe do posla, ali uzalud. "Svaki put iznova i iznova. Svakog dana od osam do četiri sam ih obilazio. Neki su me primali, neki su mi samo davali lepe savete. Ali odgovor je uglavnom do sada bio isti - Nema mesta za tebe", kaže dplomirani i nezaposleni pravnik i naglašava da, ipak, neće odustati od daljeg traganja za poslom u struci. Banjalučanin naglašava da zaposlenje neće tražiti preko veza, niti će se pomiriti sa sudbinom. "Nikada neću reći da je ovo u redu i krenuti drugim putem. Ili da ja, kao diplomirani pravnik, treba da idem u Nemačku i tamo perem sudove. Ja, kao neko ko voli svoju zemlju, neću otići iz Srbije i neću odustati da, u svojoj struci, pokažem ono što sam naučio tokom školovanja", kaže Simić.</w:t>
      </w:r>
    </w:p>
    <w:p w:rsidR="00FA516C" w:rsidRPr="00FA516C" w:rsidRDefault="00FA516C" w:rsidP="00FA516C">
      <w:pPr>
        <w:spacing w:after="0" w:line="240" w:lineRule="auto"/>
        <w:jc w:val="both"/>
        <w:rPr>
          <w:rFonts w:ascii="Times New Roman" w:eastAsia="Times New Roman" w:hAnsi="Times New Roman" w:cs="Times New Roman"/>
          <w:noProof/>
          <w:sz w:val="24"/>
          <w:szCs w:val="24"/>
        </w:rPr>
      </w:pPr>
    </w:p>
    <w:p w:rsidR="00FA516C" w:rsidRPr="00FA516C" w:rsidRDefault="00FA516C" w:rsidP="00FA516C">
      <w:pPr>
        <w:spacing w:after="0" w:line="240" w:lineRule="auto"/>
        <w:jc w:val="center"/>
        <w:rPr>
          <w:rFonts w:ascii="Times New Roman" w:eastAsia="Times New Roman" w:hAnsi="Times New Roman" w:cs="Times New Roman"/>
          <w:b/>
          <w:noProof/>
          <w:color w:val="9900CC"/>
          <w:sz w:val="28"/>
          <w:szCs w:val="24"/>
        </w:rPr>
      </w:pPr>
      <w:r w:rsidRPr="00FA516C">
        <w:rPr>
          <w:rFonts w:ascii="Times New Roman" w:eastAsia="Times New Roman" w:hAnsi="Times New Roman" w:cs="Times New Roman"/>
          <w:b/>
          <w:noProof/>
          <w:color w:val="9900CC"/>
          <w:sz w:val="28"/>
          <w:szCs w:val="24"/>
        </w:rPr>
        <w:t>Oglas za posao koji kruži 10 godina</w:t>
      </w:r>
    </w:p>
    <w:p w:rsidR="00FA516C" w:rsidRPr="00FA516C" w:rsidRDefault="00FA516C" w:rsidP="00FA516C">
      <w:pPr>
        <w:spacing w:after="0" w:line="240" w:lineRule="auto"/>
        <w:jc w:val="both"/>
        <w:rPr>
          <w:rFonts w:ascii="Times New Roman" w:eastAsia="Times New Roman" w:hAnsi="Times New Roman" w:cs="Times New Roman"/>
          <w:noProof/>
          <w:sz w:val="24"/>
          <w:szCs w:val="24"/>
        </w:rPr>
      </w:pPr>
    </w:p>
    <w:p w:rsidR="00FA516C" w:rsidRPr="00FA516C" w:rsidRDefault="00FA516C" w:rsidP="00FA516C">
      <w:pPr>
        <w:spacing w:after="0" w:line="240" w:lineRule="auto"/>
        <w:ind w:firstLine="720"/>
        <w:jc w:val="both"/>
        <w:rPr>
          <w:rFonts w:ascii="Times New Roman" w:eastAsia="Times New Roman" w:hAnsi="Times New Roman" w:cs="Times New Roman"/>
          <w:noProof/>
          <w:sz w:val="24"/>
          <w:szCs w:val="24"/>
        </w:rPr>
      </w:pPr>
      <w:r w:rsidRPr="00FA516C">
        <w:rPr>
          <w:rFonts w:ascii="Times New Roman" w:eastAsia="Times New Roman" w:hAnsi="Times New Roman" w:cs="Times New Roman"/>
          <w:noProof/>
          <w:sz w:val="24"/>
          <w:szCs w:val="24"/>
        </w:rPr>
        <w:t xml:space="preserve">Oglas za posao ličnog asistenta/pomoćnika u istraživanju u Njujorku kruži medijima već 10 godina, a još nije poznato ko zapravo stoji iza njega. Traži se kandidat visoke inteligencije, </w:t>
      </w:r>
      <w:r w:rsidRPr="00FA516C">
        <w:rPr>
          <w:rFonts w:ascii="Times New Roman" w:eastAsia="Times New Roman" w:hAnsi="Times New Roman" w:cs="Times New Roman"/>
          <w:noProof/>
          <w:sz w:val="24"/>
          <w:szCs w:val="24"/>
        </w:rPr>
        <w:lastRenderedPageBreak/>
        <w:t>komunikativan, koji će raditi na posebnim istraživačkim projektima i raznim administrativnim poslovima za zauzetog direktora. Godišnja plata je od 90 do 110 hiljada dolara. Tako ukratko glasi primamljiv oglas za posao. Informacije o poslodavcu nisu poznate, a jedino što je navedeno je e-mail na koji se može poslati molba.</w:t>
      </w:r>
    </w:p>
    <w:p w:rsidR="00FA516C" w:rsidRPr="00FA516C" w:rsidRDefault="00FA516C" w:rsidP="00750731">
      <w:pPr>
        <w:spacing w:after="0" w:line="240" w:lineRule="auto"/>
        <w:ind w:firstLine="720"/>
        <w:jc w:val="both"/>
        <w:rPr>
          <w:rFonts w:ascii="Times New Roman" w:eastAsia="Times New Roman" w:hAnsi="Times New Roman" w:cs="Times New Roman"/>
          <w:noProof/>
          <w:sz w:val="24"/>
          <w:szCs w:val="24"/>
        </w:rPr>
      </w:pPr>
      <w:r w:rsidRPr="00FA516C">
        <w:rPr>
          <w:rFonts w:ascii="Times New Roman" w:eastAsia="Times New Roman" w:hAnsi="Times New Roman" w:cs="Times New Roman"/>
          <w:noProof/>
          <w:sz w:val="24"/>
          <w:szCs w:val="24"/>
        </w:rPr>
        <w:t xml:space="preserve">Prema informacijama bloga Working With Words, oglas se prvi put pojavio u leto 2004. godine u magazinu The New Republic. Od tada je bio ponovo objavljivan nekoliko puta narednih decenija, uz možda male izmene i eventualno s drugom e-mail adresom. Negde pre dve godine počeo je da se pojavljuje i na internetu, a trenutno se nalazi na stranici za zapošljavanje </w:t>
      </w:r>
      <w:r w:rsidRPr="00FA516C">
        <w:rPr>
          <w:rFonts w:ascii="Times New Roman" w:eastAsia="Times New Roman" w:hAnsi="Times New Roman" w:cs="Times New Roman"/>
          <w:noProof/>
          <w:color w:val="0000CC"/>
          <w:sz w:val="24"/>
          <w:szCs w:val="24"/>
          <w:u w:val="single"/>
        </w:rPr>
        <w:t>Monster.com</w:t>
      </w:r>
      <w:r w:rsidRPr="00FA516C">
        <w:rPr>
          <w:rFonts w:ascii="Times New Roman" w:eastAsia="Times New Roman" w:hAnsi="Times New Roman" w:cs="Times New Roman"/>
          <w:noProof/>
          <w:sz w:val="24"/>
          <w:szCs w:val="24"/>
        </w:rPr>
        <w:t>. Mediji su se već u nekoliko navrata pozabavili tajanstvenim oglasom, a čini se kako niko ne odgovara na prijavu. Vremenom, pojavile su se i brojne teorije zavere, od toga da je reč o kompaniji koja prikuplja e-mail adrese za slanje spamova, pa do toga da se radi o nekoj vrsti istraživanja ili eksperimenta.</w:t>
      </w:r>
    </w:p>
    <w:p w:rsidR="00827E8F" w:rsidRPr="00827E8F" w:rsidRDefault="00827E8F" w:rsidP="00827E8F">
      <w:pPr>
        <w:spacing w:after="0" w:line="240" w:lineRule="auto"/>
        <w:jc w:val="both"/>
        <w:rPr>
          <w:rFonts w:ascii="Times New Roman" w:eastAsia="Times New Roman" w:hAnsi="Times New Roman" w:cs="Times New Roman"/>
          <w:noProof/>
          <w:sz w:val="24"/>
          <w:szCs w:val="24"/>
        </w:rPr>
      </w:pPr>
    </w:p>
    <w:p w:rsidR="00827E8F" w:rsidRPr="00827E8F" w:rsidRDefault="00827E8F" w:rsidP="00827E8F">
      <w:pPr>
        <w:spacing w:after="0" w:line="240" w:lineRule="auto"/>
        <w:jc w:val="center"/>
        <w:rPr>
          <w:rFonts w:ascii="Times New Roman" w:eastAsia="Times New Roman" w:hAnsi="Times New Roman" w:cs="Times New Roman"/>
          <w:b/>
          <w:bCs/>
          <w:noProof/>
          <w:color w:val="9900CC"/>
          <w:sz w:val="28"/>
          <w:szCs w:val="24"/>
        </w:rPr>
      </w:pPr>
      <w:r>
        <w:rPr>
          <w:rFonts w:ascii="Times New Roman" w:eastAsia="Times New Roman" w:hAnsi="Times New Roman" w:cs="Times New Roman"/>
          <w:b/>
          <w:bCs/>
          <w:noProof/>
          <w:color w:val="9900CC"/>
          <w:sz w:val="28"/>
          <w:szCs w:val="24"/>
        </w:rPr>
        <w:t>Bubnjari</w:t>
      </w:r>
      <w:r w:rsidRPr="00827E8F">
        <w:rPr>
          <w:rFonts w:ascii="Times New Roman" w:eastAsia="Times New Roman" w:hAnsi="Times New Roman" w:cs="Times New Roman"/>
          <w:b/>
          <w:bCs/>
          <w:noProof/>
          <w:color w:val="9900CC"/>
          <w:sz w:val="28"/>
          <w:szCs w:val="24"/>
        </w:rPr>
        <w:t xml:space="preserve"> najpametniji u bendu!</w:t>
      </w:r>
    </w:p>
    <w:p w:rsidR="00827E8F" w:rsidRPr="00827E8F" w:rsidRDefault="00827E8F" w:rsidP="00827E8F">
      <w:pPr>
        <w:spacing w:after="0" w:line="240" w:lineRule="auto"/>
        <w:rPr>
          <w:rFonts w:ascii="Times New Roman" w:eastAsia="Times New Roman" w:hAnsi="Times New Roman" w:cs="Times New Roman"/>
          <w:bCs/>
          <w:noProof/>
          <w:sz w:val="24"/>
          <w:szCs w:val="24"/>
        </w:rPr>
      </w:pPr>
    </w:p>
    <w:p w:rsidR="00827E8F" w:rsidRPr="00827E8F" w:rsidRDefault="00827E8F" w:rsidP="00827E8F">
      <w:pPr>
        <w:spacing w:after="0" w:line="240" w:lineRule="auto"/>
        <w:ind w:firstLine="720"/>
        <w:jc w:val="both"/>
        <w:rPr>
          <w:rFonts w:ascii="Times New Roman" w:eastAsia="Times New Roman" w:hAnsi="Times New Roman" w:cs="Times New Roman"/>
          <w:bCs/>
          <w:noProof/>
          <w:sz w:val="24"/>
          <w:szCs w:val="24"/>
        </w:rPr>
      </w:pPr>
      <w:bookmarkStart w:id="0" w:name="_GoBack"/>
      <w:r w:rsidRPr="00827E8F">
        <w:rPr>
          <w:rFonts w:ascii="Times New Roman" w:eastAsia="Times New Roman" w:hAnsi="Times New Roman" w:cs="Times New Roman"/>
          <w:bCs/>
          <w:noProof/>
          <w:sz w:val="24"/>
          <w:szCs w:val="24"/>
        </w:rPr>
        <w:drawing>
          <wp:anchor distT="0" distB="0" distL="114300" distR="114300" simplePos="0" relativeHeight="251691008" behindDoc="0" locked="0" layoutInCell="1" allowOverlap="1">
            <wp:simplePos x="0" y="0"/>
            <wp:positionH relativeFrom="column">
              <wp:posOffset>3652520</wp:posOffset>
            </wp:positionH>
            <wp:positionV relativeFrom="paragraph">
              <wp:posOffset>219710</wp:posOffset>
            </wp:positionV>
            <wp:extent cx="2238375" cy="1285240"/>
            <wp:effectExtent l="0" t="0" r="9525" b="0"/>
            <wp:wrapSquare wrapText="bothSides"/>
            <wp:docPr id="14" name="Picture 14" descr="http://www.blic.rs/data/images/2013-03-30/327355_bubnjaryoutube_f.jpg?ver=1415698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3-03-30/327355_bubnjaryoutube_f.jpg?ver=1415698848"/>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38375" cy="1285240"/>
                    </a:xfrm>
                    <a:prstGeom prst="rect">
                      <a:avLst/>
                    </a:prstGeom>
                    <a:noFill/>
                    <a:ln>
                      <a:noFill/>
                    </a:ln>
                  </pic:spPr>
                </pic:pic>
              </a:graphicData>
            </a:graphic>
          </wp:anchor>
        </w:drawing>
      </w:r>
      <w:bookmarkEnd w:id="0"/>
      <w:r w:rsidRPr="00827E8F">
        <w:rPr>
          <w:rFonts w:ascii="Times New Roman" w:eastAsia="Times New Roman" w:hAnsi="Times New Roman" w:cs="Times New Roman"/>
          <w:bCs/>
          <w:noProof/>
          <w:sz w:val="24"/>
          <w:szCs w:val="24"/>
        </w:rPr>
        <w:t>Prečesto su se bubnjari smeštali u kategoriju muzičara koji se mogu pohvaliti svime osim pameti. Obično se smatra da je njih u bendu najlakše zameniti, ali ako je verovati naučnicima, bubnjari su sve samo ne ono što im se oduvek pripisuje. Naime, analitička web stranica PolyMic uradila je grupu studija koje indiciraju da su bubnjari ne samo generalno pametniji od ostalih članova benda, već tako utiču i na ostatak ljudi oko njih. U muzičkim kuloarima oduvek su se vrtele priče i zezancija oko toga koji su članovi benda najinteligentniji, koji zavode najviše devojaka i slično. Naučnici  su se uhvatili u koštac s prvim problemom pa na radost svih bubnjara otkrili kako su upravo oni ti koji mogu da se pohvale sa bajviše pameti, piše Consequence of sound.</w:t>
      </w:r>
    </w:p>
    <w:p w:rsidR="00272A82" w:rsidRPr="00D45DE8" w:rsidRDefault="00272A82" w:rsidP="00BF7A72">
      <w:pPr>
        <w:spacing w:after="0" w:line="240" w:lineRule="auto"/>
        <w:rPr>
          <w:rFonts w:ascii="Times New Roman" w:eastAsia="Times New Roman" w:hAnsi="Times New Roman" w:cs="Times New Roman"/>
          <w:bCs/>
          <w:noProof/>
          <w:sz w:val="24"/>
          <w:szCs w:val="24"/>
        </w:rPr>
      </w:pPr>
    </w:p>
    <w:p w:rsidR="00BF7A72" w:rsidRPr="002C6F11" w:rsidRDefault="00BF7A72" w:rsidP="00BF7A72">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2C6F11">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2352675</wp:posOffset>
            </wp:positionH>
            <wp:positionV relativeFrom="paragraph">
              <wp:posOffset>1321435</wp:posOffset>
            </wp:positionV>
            <wp:extent cx="1219200" cy="654050"/>
            <wp:effectExtent l="0" t="0" r="0" b="0"/>
            <wp:wrapTight wrapText="bothSides">
              <wp:wrapPolygon edited="0">
                <wp:start x="0" y="0"/>
                <wp:lineTo x="0" y="20761"/>
                <wp:lineTo x="21263" y="20761"/>
                <wp:lineTo x="21263" y="0"/>
                <wp:lineTo x="0"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r w:rsidRPr="002C6F11">
        <w:rPr>
          <w:rFonts w:ascii="Brush Script MT" w:eastAsia="Times New Roman" w:hAnsi="Brush Script MT" w:cs="Times New Roman"/>
          <w:color w:val="FF00FF"/>
          <w:sz w:val="44"/>
          <w:szCs w:val="44"/>
          <w:lang w:val="sr-Latn-CS"/>
        </w:rPr>
        <w:t>Jo</w:t>
      </w:r>
      <w:r w:rsidRPr="002C6F11">
        <w:rPr>
          <w:rFonts w:ascii="Brush Script MT" w:eastAsia="Times New Roman" w:hAnsi="Brush Script MT" w:cs="Times New Roman"/>
          <w:color w:val="FF00FF"/>
          <w:sz w:val="44"/>
          <w:szCs w:val="44"/>
        </w:rPr>
        <w:t xml:space="preserve">š </w:t>
      </w:r>
      <w:r w:rsidRPr="002C6F11">
        <w:rPr>
          <w:rFonts w:ascii="Brush Script MT" w:eastAsia="Times New Roman" w:hAnsi="Brush Script MT" w:cs="Times New Roman"/>
          <w:color w:val="FF00FF"/>
          <w:sz w:val="44"/>
          <w:szCs w:val="44"/>
          <w:lang w:val="sr-Latn-CS"/>
        </w:rPr>
        <w:t xml:space="preserve">vesti iz obrazovanja </w:t>
      </w:r>
      <w:r w:rsidRPr="002C6F11">
        <w:rPr>
          <w:rFonts w:ascii="Times New Roman" w:eastAsia="Times New Roman" w:hAnsi="Times New Roman" w:cs="Times New Roman"/>
          <w:b/>
          <w:i/>
          <w:color w:val="FF00FF"/>
          <w:sz w:val="32"/>
          <w:szCs w:val="32"/>
        </w:rPr>
        <w:t>č</w:t>
      </w:r>
      <w:r w:rsidRPr="002C6F11">
        <w:rPr>
          <w:rFonts w:ascii="Brush Script MT" w:eastAsia="Times New Roman" w:hAnsi="Brush Script MT" w:cs="Times New Roman"/>
          <w:color w:val="FF00FF"/>
          <w:sz w:val="44"/>
          <w:szCs w:val="44"/>
        </w:rPr>
        <w:t xml:space="preserve">itajte </w:t>
      </w:r>
      <w:r w:rsidRPr="002C6F11">
        <w:rPr>
          <w:rFonts w:ascii="Brush Script MT" w:eastAsia="Times New Roman" w:hAnsi="Brush Script MT" w:cs="Times New Roman"/>
          <w:color w:val="FF00FF"/>
          <w:sz w:val="44"/>
          <w:szCs w:val="44"/>
          <w:lang w:val="sr-Latn-CS"/>
        </w:rPr>
        <w:t>na na</w:t>
      </w:r>
      <w:r w:rsidRPr="002C6F11">
        <w:rPr>
          <w:rFonts w:ascii="Brush Script MT" w:eastAsia="Times New Roman" w:hAnsi="Brush Script MT" w:cs="Times New Roman"/>
          <w:color w:val="FF00FF"/>
          <w:sz w:val="44"/>
          <w:szCs w:val="44"/>
        </w:rPr>
        <w:t>š</w:t>
      </w:r>
      <w:r w:rsidRPr="002C6F11">
        <w:rPr>
          <w:rFonts w:ascii="Brush Script MT" w:eastAsia="Times New Roman" w:hAnsi="Brush Script MT" w:cs="Times New Roman"/>
          <w:color w:val="FF00FF"/>
          <w:sz w:val="44"/>
          <w:szCs w:val="44"/>
          <w:lang w:val="sr-Latn-CS"/>
        </w:rPr>
        <w:t>em sajtu</w:t>
      </w:r>
      <w:hyperlink r:id="rId23" w:history="1">
        <w:r w:rsidRPr="002C6F11">
          <w:rPr>
            <w:rFonts w:ascii="Brush Script MT" w:eastAsiaTheme="majorEastAsia" w:hAnsi="Brush Script MT" w:cs="Times New Roman"/>
            <w:i/>
            <w:color w:val="0000FF"/>
            <w:sz w:val="44"/>
            <w:szCs w:val="44"/>
            <w:u w:val="single"/>
            <w:lang w:val="sr-Latn-CS"/>
          </w:rPr>
          <w:t>www</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srpss</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org</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rs</w:t>
        </w:r>
      </w:hyperlink>
      <w:r w:rsidRPr="002C6F11">
        <w:rPr>
          <w:rFonts w:ascii="Brush Script MT" w:eastAsia="Times New Roman" w:hAnsi="Brush Script MT" w:cs="Times New Roman"/>
          <w:i/>
          <w:color w:val="0000FF"/>
          <w:sz w:val="44"/>
          <w:szCs w:val="44"/>
        </w:rPr>
        <w:t>,</w:t>
      </w:r>
      <w:r w:rsidRPr="002C6F11">
        <w:rPr>
          <w:rFonts w:ascii="Brush Script MT" w:eastAsia="Times New Roman" w:hAnsi="Brush Script MT" w:cs="Times New Roman"/>
          <w:color w:val="FF00FF"/>
          <w:sz w:val="44"/>
          <w:szCs w:val="44"/>
          <w:lang w:val="sr-Latn-CS"/>
        </w:rPr>
        <w:t>a vesti iz javnog sektora na na</w:t>
      </w:r>
      <w:r w:rsidRPr="002C6F11">
        <w:rPr>
          <w:rFonts w:ascii="Brush Script MT" w:eastAsia="Times New Roman" w:hAnsi="Brush Script MT" w:cs="Times New Roman"/>
          <w:color w:val="FF00FF"/>
          <w:sz w:val="44"/>
          <w:szCs w:val="44"/>
        </w:rPr>
        <w:t>š</w:t>
      </w:r>
      <w:r w:rsidRPr="002C6F11">
        <w:rPr>
          <w:rFonts w:ascii="Brush Script MT" w:eastAsia="Times New Roman" w:hAnsi="Brush Script MT" w:cs="Times New Roman"/>
          <w:color w:val="FF00FF"/>
          <w:sz w:val="44"/>
          <w:szCs w:val="44"/>
          <w:lang w:val="sr-Latn-CS"/>
        </w:rPr>
        <w:t>em sajtu</w:t>
      </w:r>
      <w:hyperlink r:id="rId24" w:history="1">
        <w:r w:rsidRPr="002C6F11">
          <w:rPr>
            <w:rFonts w:ascii="Brush Script MT" w:eastAsiaTheme="majorEastAsia" w:hAnsi="Brush Script MT" w:cs="Times New Roman"/>
            <w:i/>
            <w:color w:val="0000FF"/>
            <w:sz w:val="44"/>
            <w:szCs w:val="44"/>
            <w:u w:val="single"/>
            <w:lang w:val="sr-Latn-CS"/>
          </w:rPr>
          <w:t>www</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nsjs</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org</w:t>
        </w:r>
        <w:r w:rsidRPr="002C6F11">
          <w:rPr>
            <w:rFonts w:ascii="Brush Script MT" w:eastAsiaTheme="majorEastAsia" w:hAnsi="Brush Script MT" w:cs="Times New Roman"/>
            <w:i/>
            <w:color w:val="0000FF"/>
            <w:sz w:val="44"/>
            <w:szCs w:val="44"/>
            <w:u w:val="single"/>
          </w:rPr>
          <w:t>.</w:t>
        </w:r>
        <w:r w:rsidRPr="002C6F11">
          <w:rPr>
            <w:rFonts w:ascii="Brush Script MT" w:eastAsiaTheme="majorEastAsia" w:hAnsi="Brush Script MT" w:cs="Times New Roman"/>
            <w:i/>
            <w:color w:val="0000FF"/>
            <w:sz w:val="44"/>
            <w:szCs w:val="44"/>
            <w:u w:val="single"/>
            <w:lang w:val="sr-Latn-CS"/>
          </w:rPr>
          <w:t>rs</w:t>
        </w:r>
      </w:hyperlink>
      <w:r w:rsidRPr="002C6F11">
        <w:rPr>
          <w:rFonts w:ascii="Brush Script MT" w:eastAsia="Times New Roman" w:hAnsi="Brush Script MT" w:cs="Times New Roman"/>
          <w:i/>
          <w:color w:val="0000FF"/>
          <w:sz w:val="44"/>
          <w:szCs w:val="44"/>
        </w:rPr>
        <w:t xml:space="preserve"> .</w:t>
      </w:r>
    </w:p>
    <w:p w:rsidR="002B7394" w:rsidRDefault="002B7394"/>
    <w:sectPr w:rsidR="002B7394" w:rsidSect="00527FE1">
      <w:footerReference w:type="default" r:id="rId2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A87" w:rsidRDefault="00B77A87">
      <w:pPr>
        <w:spacing w:after="0" w:line="240" w:lineRule="auto"/>
      </w:pPr>
      <w:r>
        <w:separator/>
      </w:r>
    </w:p>
  </w:endnote>
  <w:endnote w:type="continuationSeparator" w:id="1">
    <w:p w:rsidR="00B77A87" w:rsidRDefault="00B77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6B5773">
        <w:pPr>
          <w:pStyle w:val="Footer"/>
          <w:jc w:val="right"/>
        </w:pPr>
        <w:r w:rsidRPr="00BF2B8E">
          <w:rPr>
            <w:rFonts w:ascii="Times New Roman" w:hAnsi="Times New Roman" w:cs="Times New Roman"/>
            <w:sz w:val="24"/>
          </w:rPr>
          <w:fldChar w:fldCharType="begin"/>
        </w:r>
        <w:r w:rsidR="00BF7A72"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B11384">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B77A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A87" w:rsidRDefault="00B77A87">
      <w:pPr>
        <w:spacing w:after="0" w:line="240" w:lineRule="auto"/>
      </w:pPr>
      <w:r>
        <w:separator/>
      </w:r>
    </w:p>
  </w:footnote>
  <w:footnote w:type="continuationSeparator" w:id="1">
    <w:p w:rsidR="00B77A87" w:rsidRDefault="00B77A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62EDF"/>
    <w:multiLevelType w:val="multilevel"/>
    <w:tmpl w:val="A556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F2A4D42"/>
    <w:multiLevelType w:val="multilevel"/>
    <w:tmpl w:val="2F0E9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F7A72"/>
    <w:rsid w:val="00076492"/>
    <w:rsid w:val="000C11FF"/>
    <w:rsid w:val="002142C6"/>
    <w:rsid w:val="00272A82"/>
    <w:rsid w:val="002B7394"/>
    <w:rsid w:val="00380C04"/>
    <w:rsid w:val="003F71E3"/>
    <w:rsid w:val="004275F9"/>
    <w:rsid w:val="005B4EB1"/>
    <w:rsid w:val="00610615"/>
    <w:rsid w:val="006B5773"/>
    <w:rsid w:val="00750731"/>
    <w:rsid w:val="0076151D"/>
    <w:rsid w:val="00827E8F"/>
    <w:rsid w:val="00B11384"/>
    <w:rsid w:val="00B77A87"/>
    <w:rsid w:val="00BF7A72"/>
    <w:rsid w:val="00E628BB"/>
    <w:rsid w:val="00EB78D8"/>
    <w:rsid w:val="00F76D2F"/>
    <w:rsid w:val="00FA51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A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F7A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F7A72"/>
  </w:style>
  <w:style w:type="character" w:styleId="Hyperlink">
    <w:name w:val="Hyperlink"/>
    <w:basedOn w:val="DefaultParagraphFont"/>
    <w:uiPriority w:val="99"/>
    <w:unhideWhenUsed/>
    <w:rsid w:val="00BF7A72"/>
    <w:rPr>
      <w:color w:val="0000FF" w:themeColor="hyperlink"/>
      <w:u w:val="single"/>
    </w:rPr>
  </w:style>
  <w:style w:type="paragraph" w:styleId="BalloonText">
    <w:name w:val="Balloon Text"/>
    <w:basedOn w:val="Normal"/>
    <w:link w:val="BalloonTextChar"/>
    <w:uiPriority w:val="99"/>
    <w:semiHidden/>
    <w:unhideWhenUsed/>
    <w:rsid w:val="00FA51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1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A72"/>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F7A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F7A72"/>
    <w:rPr>
      <w:lang w:val="sr-Latn-RS"/>
    </w:rPr>
  </w:style>
  <w:style w:type="character" w:styleId="Hyperlink">
    <w:name w:val="Hyperlink"/>
    <w:basedOn w:val="DefaultParagraphFont"/>
    <w:uiPriority w:val="99"/>
    <w:unhideWhenUsed/>
    <w:rsid w:val="00BF7A72"/>
    <w:rPr>
      <w:color w:val="0000FF" w:themeColor="hyperlink"/>
      <w:u w:val="single"/>
    </w:rPr>
  </w:style>
  <w:style w:type="paragraph" w:styleId="BalloonText">
    <w:name w:val="Balloon Text"/>
    <w:basedOn w:val="Normal"/>
    <w:link w:val="BalloonTextChar"/>
    <w:uiPriority w:val="99"/>
    <w:semiHidden/>
    <w:unhideWhenUsed/>
    <w:rsid w:val="00FA51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16C"/>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100610381">
      <w:bodyDiv w:val="1"/>
      <w:marLeft w:val="0"/>
      <w:marRight w:val="0"/>
      <w:marTop w:val="0"/>
      <w:marBottom w:val="0"/>
      <w:divBdr>
        <w:top w:val="none" w:sz="0" w:space="0" w:color="auto"/>
        <w:left w:val="none" w:sz="0" w:space="0" w:color="auto"/>
        <w:bottom w:val="none" w:sz="0" w:space="0" w:color="auto"/>
        <w:right w:val="none" w:sz="0" w:space="0" w:color="auto"/>
      </w:divBdr>
      <w:divsChild>
        <w:div w:id="421537992">
          <w:marLeft w:val="0"/>
          <w:marRight w:val="0"/>
          <w:marTop w:val="225"/>
          <w:marBottom w:val="0"/>
          <w:divBdr>
            <w:top w:val="none" w:sz="0" w:space="0" w:color="auto"/>
            <w:left w:val="none" w:sz="0" w:space="0" w:color="auto"/>
            <w:bottom w:val="none" w:sz="0" w:space="0" w:color="auto"/>
            <w:right w:val="none" w:sz="0" w:space="0" w:color="auto"/>
          </w:divBdr>
        </w:div>
        <w:div w:id="1124538820">
          <w:marLeft w:val="0"/>
          <w:marRight w:val="0"/>
          <w:marTop w:val="0"/>
          <w:marBottom w:val="0"/>
          <w:divBdr>
            <w:top w:val="none" w:sz="0" w:space="0" w:color="auto"/>
            <w:left w:val="none" w:sz="0" w:space="0" w:color="auto"/>
            <w:bottom w:val="none" w:sz="0" w:space="0" w:color="auto"/>
            <w:right w:val="none" w:sz="0" w:space="0" w:color="auto"/>
          </w:divBdr>
          <w:divsChild>
            <w:div w:id="1648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255225">
      <w:bodyDiv w:val="1"/>
      <w:marLeft w:val="0"/>
      <w:marRight w:val="0"/>
      <w:marTop w:val="0"/>
      <w:marBottom w:val="0"/>
      <w:divBdr>
        <w:top w:val="none" w:sz="0" w:space="0" w:color="auto"/>
        <w:left w:val="none" w:sz="0" w:space="0" w:color="auto"/>
        <w:bottom w:val="none" w:sz="0" w:space="0" w:color="auto"/>
        <w:right w:val="none" w:sz="0" w:space="0" w:color="auto"/>
      </w:divBdr>
      <w:divsChild>
        <w:div w:id="1850755581">
          <w:marLeft w:val="0"/>
          <w:marRight w:val="0"/>
          <w:marTop w:val="120"/>
          <w:marBottom w:val="240"/>
          <w:divBdr>
            <w:top w:val="none" w:sz="0" w:space="0" w:color="auto"/>
            <w:left w:val="none" w:sz="0" w:space="0" w:color="auto"/>
            <w:bottom w:val="none" w:sz="0" w:space="0" w:color="auto"/>
            <w:right w:val="none" w:sz="0" w:space="0" w:color="auto"/>
          </w:divBdr>
          <w:divsChild>
            <w:div w:id="613295143">
              <w:marLeft w:val="0"/>
              <w:marRight w:val="0"/>
              <w:marTop w:val="120"/>
              <w:marBottom w:val="120"/>
              <w:divBdr>
                <w:top w:val="none" w:sz="0" w:space="0" w:color="auto"/>
                <w:left w:val="none" w:sz="0" w:space="0" w:color="auto"/>
                <w:bottom w:val="none" w:sz="0" w:space="0" w:color="auto"/>
                <w:right w:val="none" w:sz="0" w:space="0" w:color="auto"/>
              </w:divBdr>
              <w:divsChild>
                <w:div w:id="1579755200">
                  <w:marLeft w:val="405"/>
                  <w:marRight w:val="405"/>
                  <w:marTop w:val="0"/>
                  <w:marBottom w:val="0"/>
                  <w:divBdr>
                    <w:top w:val="none" w:sz="0" w:space="0" w:color="auto"/>
                    <w:left w:val="none" w:sz="0" w:space="0" w:color="auto"/>
                    <w:bottom w:val="none" w:sz="0" w:space="0" w:color="auto"/>
                    <w:right w:val="none" w:sz="0" w:space="0" w:color="auto"/>
                  </w:divBdr>
                  <w:divsChild>
                    <w:div w:id="631181389">
                      <w:marLeft w:val="0"/>
                      <w:marRight w:val="0"/>
                      <w:marTop w:val="0"/>
                      <w:marBottom w:val="0"/>
                      <w:divBdr>
                        <w:top w:val="none" w:sz="0" w:space="0" w:color="auto"/>
                        <w:left w:val="none" w:sz="0" w:space="0" w:color="auto"/>
                        <w:bottom w:val="none" w:sz="0" w:space="0" w:color="auto"/>
                        <w:right w:val="none" w:sz="0" w:space="0" w:color="auto"/>
                      </w:divBdr>
                    </w:div>
                    <w:div w:id="201137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36942">
      <w:bodyDiv w:val="1"/>
      <w:marLeft w:val="0"/>
      <w:marRight w:val="0"/>
      <w:marTop w:val="0"/>
      <w:marBottom w:val="0"/>
      <w:divBdr>
        <w:top w:val="none" w:sz="0" w:space="0" w:color="auto"/>
        <w:left w:val="none" w:sz="0" w:space="0" w:color="auto"/>
        <w:bottom w:val="none" w:sz="0" w:space="0" w:color="auto"/>
        <w:right w:val="none" w:sz="0" w:space="0" w:color="auto"/>
      </w:divBdr>
      <w:divsChild>
        <w:div w:id="1932273196">
          <w:marLeft w:val="0"/>
          <w:marRight w:val="0"/>
          <w:marTop w:val="225"/>
          <w:marBottom w:val="0"/>
          <w:divBdr>
            <w:top w:val="none" w:sz="0" w:space="0" w:color="auto"/>
            <w:left w:val="none" w:sz="0" w:space="0" w:color="auto"/>
            <w:bottom w:val="none" w:sz="0" w:space="0" w:color="auto"/>
            <w:right w:val="none" w:sz="0" w:space="0" w:color="auto"/>
          </w:divBdr>
        </w:div>
        <w:div w:id="204293954">
          <w:marLeft w:val="0"/>
          <w:marRight w:val="0"/>
          <w:marTop w:val="0"/>
          <w:marBottom w:val="0"/>
          <w:divBdr>
            <w:top w:val="none" w:sz="0" w:space="0" w:color="auto"/>
            <w:left w:val="none" w:sz="0" w:space="0" w:color="auto"/>
            <w:bottom w:val="none" w:sz="0" w:space="0" w:color="auto"/>
            <w:right w:val="none" w:sz="0" w:space="0" w:color="auto"/>
          </w:divBdr>
        </w:div>
        <w:div w:id="1094398299">
          <w:marLeft w:val="0"/>
          <w:marRight w:val="0"/>
          <w:marTop w:val="0"/>
          <w:marBottom w:val="0"/>
          <w:divBdr>
            <w:top w:val="none" w:sz="0" w:space="0" w:color="auto"/>
            <w:left w:val="none" w:sz="0" w:space="0" w:color="auto"/>
            <w:bottom w:val="dotted" w:sz="6" w:space="7" w:color="000000"/>
            <w:right w:val="none" w:sz="0" w:space="0" w:color="auto"/>
          </w:divBdr>
        </w:div>
      </w:divsChild>
    </w:div>
    <w:div w:id="461120892">
      <w:bodyDiv w:val="1"/>
      <w:marLeft w:val="0"/>
      <w:marRight w:val="0"/>
      <w:marTop w:val="0"/>
      <w:marBottom w:val="0"/>
      <w:divBdr>
        <w:top w:val="none" w:sz="0" w:space="0" w:color="auto"/>
        <w:left w:val="none" w:sz="0" w:space="0" w:color="auto"/>
        <w:bottom w:val="none" w:sz="0" w:space="0" w:color="auto"/>
        <w:right w:val="none" w:sz="0" w:space="0" w:color="auto"/>
      </w:divBdr>
      <w:divsChild>
        <w:div w:id="1753236877">
          <w:marLeft w:val="0"/>
          <w:marRight w:val="0"/>
          <w:marTop w:val="225"/>
          <w:marBottom w:val="0"/>
          <w:divBdr>
            <w:top w:val="none" w:sz="0" w:space="0" w:color="auto"/>
            <w:left w:val="none" w:sz="0" w:space="0" w:color="auto"/>
            <w:bottom w:val="none" w:sz="0" w:space="0" w:color="auto"/>
            <w:right w:val="none" w:sz="0" w:space="0" w:color="auto"/>
          </w:divBdr>
        </w:div>
        <w:div w:id="1520924578">
          <w:marLeft w:val="0"/>
          <w:marRight w:val="0"/>
          <w:marTop w:val="0"/>
          <w:marBottom w:val="0"/>
          <w:divBdr>
            <w:top w:val="none" w:sz="0" w:space="0" w:color="auto"/>
            <w:left w:val="none" w:sz="0" w:space="0" w:color="auto"/>
            <w:bottom w:val="none" w:sz="0" w:space="0" w:color="auto"/>
            <w:right w:val="none" w:sz="0" w:space="0" w:color="auto"/>
          </w:divBdr>
        </w:div>
      </w:divsChild>
    </w:div>
    <w:div w:id="493837699">
      <w:bodyDiv w:val="1"/>
      <w:marLeft w:val="0"/>
      <w:marRight w:val="0"/>
      <w:marTop w:val="0"/>
      <w:marBottom w:val="0"/>
      <w:divBdr>
        <w:top w:val="none" w:sz="0" w:space="0" w:color="auto"/>
        <w:left w:val="none" w:sz="0" w:space="0" w:color="auto"/>
        <w:bottom w:val="none" w:sz="0" w:space="0" w:color="auto"/>
        <w:right w:val="none" w:sz="0" w:space="0" w:color="auto"/>
      </w:divBdr>
      <w:divsChild>
        <w:div w:id="389890125">
          <w:marLeft w:val="0"/>
          <w:marRight w:val="0"/>
          <w:marTop w:val="225"/>
          <w:marBottom w:val="0"/>
          <w:divBdr>
            <w:top w:val="none" w:sz="0" w:space="0" w:color="auto"/>
            <w:left w:val="none" w:sz="0" w:space="0" w:color="auto"/>
            <w:bottom w:val="none" w:sz="0" w:space="0" w:color="auto"/>
            <w:right w:val="none" w:sz="0" w:space="0" w:color="auto"/>
          </w:divBdr>
        </w:div>
        <w:div w:id="1983610226">
          <w:marLeft w:val="0"/>
          <w:marRight w:val="0"/>
          <w:marTop w:val="0"/>
          <w:marBottom w:val="0"/>
          <w:divBdr>
            <w:top w:val="none" w:sz="0" w:space="0" w:color="auto"/>
            <w:left w:val="none" w:sz="0" w:space="0" w:color="auto"/>
            <w:bottom w:val="none" w:sz="0" w:space="0" w:color="auto"/>
            <w:right w:val="none" w:sz="0" w:space="0" w:color="auto"/>
          </w:divBdr>
          <w:divsChild>
            <w:div w:id="191589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133394">
      <w:bodyDiv w:val="1"/>
      <w:marLeft w:val="0"/>
      <w:marRight w:val="0"/>
      <w:marTop w:val="0"/>
      <w:marBottom w:val="0"/>
      <w:divBdr>
        <w:top w:val="none" w:sz="0" w:space="0" w:color="auto"/>
        <w:left w:val="none" w:sz="0" w:space="0" w:color="auto"/>
        <w:bottom w:val="none" w:sz="0" w:space="0" w:color="auto"/>
        <w:right w:val="none" w:sz="0" w:space="0" w:color="auto"/>
      </w:divBdr>
      <w:divsChild>
        <w:div w:id="383531740">
          <w:marLeft w:val="0"/>
          <w:marRight w:val="0"/>
          <w:marTop w:val="225"/>
          <w:marBottom w:val="0"/>
          <w:divBdr>
            <w:top w:val="none" w:sz="0" w:space="0" w:color="auto"/>
            <w:left w:val="none" w:sz="0" w:space="0" w:color="auto"/>
            <w:bottom w:val="none" w:sz="0" w:space="0" w:color="auto"/>
            <w:right w:val="none" w:sz="0" w:space="0" w:color="auto"/>
          </w:divBdr>
        </w:div>
        <w:div w:id="724372536">
          <w:marLeft w:val="0"/>
          <w:marRight w:val="0"/>
          <w:marTop w:val="0"/>
          <w:marBottom w:val="0"/>
          <w:divBdr>
            <w:top w:val="none" w:sz="0" w:space="0" w:color="auto"/>
            <w:left w:val="none" w:sz="0" w:space="0" w:color="auto"/>
            <w:bottom w:val="none" w:sz="0" w:space="0" w:color="auto"/>
            <w:right w:val="none" w:sz="0" w:space="0" w:color="auto"/>
          </w:divBdr>
          <w:divsChild>
            <w:div w:id="52363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22871">
      <w:bodyDiv w:val="1"/>
      <w:marLeft w:val="0"/>
      <w:marRight w:val="0"/>
      <w:marTop w:val="0"/>
      <w:marBottom w:val="0"/>
      <w:divBdr>
        <w:top w:val="none" w:sz="0" w:space="0" w:color="auto"/>
        <w:left w:val="none" w:sz="0" w:space="0" w:color="auto"/>
        <w:bottom w:val="none" w:sz="0" w:space="0" w:color="auto"/>
        <w:right w:val="none" w:sz="0" w:space="0" w:color="auto"/>
      </w:divBdr>
      <w:divsChild>
        <w:div w:id="200023508">
          <w:marLeft w:val="0"/>
          <w:marRight w:val="0"/>
          <w:marTop w:val="225"/>
          <w:marBottom w:val="0"/>
          <w:divBdr>
            <w:top w:val="none" w:sz="0" w:space="0" w:color="auto"/>
            <w:left w:val="none" w:sz="0" w:space="0" w:color="auto"/>
            <w:bottom w:val="none" w:sz="0" w:space="0" w:color="auto"/>
            <w:right w:val="none" w:sz="0" w:space="0" w:color="auto"/>
          </w:divBdr>
        </w:div>
        <w:div w:id="1281111950">
          <w:marLeft w:val="0"/>
          <w:marRight w:val="0"/>
          <w:marTop w:val="0"/>
          <w:marBottom w:val="0"/>
          <w:divBdr>
            <w:top w:val="none" w:sz="0" w:space="0" w:color="auto"/>
            <w:left w:val="none" w:sz="0" w:space="0" w:color="auto"/>
            <w:bottom w:val="none" w:sz="0" w:space="0" w:color="auto"/>
            <w:right w:val="none" w:sz="0" w:space="0" w:color="auto"/>
          </w:divBdr>
        </w:div>
      </w:divsChild>
    </w:div>
    <w:div w:id="1651908729">
      <w:bodyDiv w:val="1"/>
      <w:marLeft w:val="0"/>
      <w:marRight w:val="0"/>
      <w:marTop w:val="0"/>
      <w:marBottom w:val="0"/>
      <w:divBdr>
        <w:top w:val="none" w:sz="0" w:space="0" w:color="auto"/>
        <w:left w:val="none" w:sz="0" w:space="0" w:color="auto"/>
        <w:bottom w:val="none" w:sz="0" w:space="0" w:color="auto"/>
        <w:right w:val="none" w:sz="0" w:space="0" w:color="auto"/>
      </w:divBdr>
      <w:divsChild>
        <w:div w:id="1249997405">
          <w:marLeft w:val="0"/>
          <w:marRight w:val="0"/>
          <w:marTop w:val="225"/>
          <w:marBottom w:val="0"/>
          <w:divBdr>
            <w:top w:val="none" w:sz="0" w:space="0" w:color="auto"/>
            <w:left w:val="none" w:sz="0" w:space="0" w:color="auto"/>
            <w:bottom w:val="none" w:sz="0" w:space="0" w:color="auto"/>
            <w:right w:val="none" w:sz="0" w:space="0" w:color="auto"/>
          </w:divBdr>
        </w:div>
        <w:div w:id="928467622">
          <w:marLeft w:val="0"/>
          <w:marRight w:val="0"/>
          <w:marTop w:val="0"/>
          <w:marBottom w:val="0"/>
          <w:divBdr>
            <w:top w:val="none" w:sz="0" w:space="0" w:color="auto"/>
            <w:left w:val="none" w:sz="0" w:space="0" w:color="auto"/>
            <w:bottom w:val="none" w:sz="0" w:space="0" w:color="auto"/>
            <w:right w:val="none" w:sz="0" w:space="0" w:color="auto"/>
          </w:divBdr>
          <w:divsChild>
            <w:div w:id="37323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418073">
      <w:bodyDiv w:val="1"/>
      <w:marLeft w:val="0"/>
      <w:marRight w:val="0"/>
      <w:marTop w:val="0"/>
      <w:marBottom w:val="0"/>
      <w:divBdr>
        <w:top w:val="none" w:sz="0" w:space="0" w:color="auto"/>
        <w:left w:val="none" w:sz="0" w:space="0" w:color="auto"/>
        <w:bottom w:val="none" w:sz="0" w:space="0" w:color="auto"/>
        <w:right w:val="none" w:sz="0" w:space="0" w:color="auto"/>
      </w:divBdr>
      <w:divsChild>
        <w:div w:id="2020422139">
          <w:marLeft w:val="0"/>
          <w:marRight w:val="0"/>
          <w:marTop w:val="120"/>
          <w:marBottom w:val="240"/>
          <w:divBdr>
            <w:top w:val="none" w:sz="0" w:space="0" w:color="auto"/>
            <w:left w:val="none" w:sz="0" w:space="0" w:color="auto"/>
            <w:bottom w:val="none" w:sz="0" w:space="0" w:color="auto"/>
            <w:right w:val="none" w:sz="0" w:space="0" w:color="auto"/>
          </w:divBdr>
          <w:divsChild>
            <w:div w:id="1710449107">
              <w:marLeft w:val="0"/>
              <w:marRight w:val="0"/>
              <w:marTop w:val="120"/>
              <w:marBottom w:val="120"/>
              <w:divBdr>
                <w:top w:val="none" w:sz="0" w:space="0" w:color="auto"/>
                <w:left w:val="none" w:sz="0" w:space="0" w:color="auto"/>
                <w:bottom w:val="none" w:sz="0" w:space="0" w:color="auto"/>
                <w:right w:val="none" w:sz="0" w:space="0" w:color="auto"/>
              </w:divBdr>
              <w:divsChild>
                <w:div w:id="2139717306">
                  <w:marLeft w:val="405"/>
                  <w:marRight w:val="405"/>
                  <w:marTop w:val="0"/>
                  <w:marBottom w:val="0"/>
                  <w:divBdr>
                    <w:top w:val="none" w:sz="0" w:space="0" w:color="auto"/>
                    <w:left w:val="none" w:sz="0" w:space="0" w:color="auto"/>
                    <w:bottom w:val="none" w:sz="0" w:space="0" w:color="auto"/>
                    <w:right w:val="none" w:sz="0" w:space="0" w:color="auto"/>
                  </w:divBdr>
                  <w:divsChild>
                    <w:div w:id="346295422">
                      <w:marLeft w:val="0"/>
                      <w:marRight w:val="0"/>
                      <w:marTop w:val="0"/>
                      <w:marBottom w:val="0"/>
                      <w:divBdr>
                        <w:top w:val="none" w:sz="0" w:space="0" w:color="auto"/>
                        <w:left w:val="none" w:sz="0" w:space="0" w:color="auto"/>
                        <w:bottom w:val="none" w:sz="0" w:space="0" w:color="auto"/>
                        <w:right w:val="none" w:sz="0" w:space="0" w:color="auto"/>
                      </w:divBdr>
                    </w:div>
                    <w:div w:id="13912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img-6523.jpg" TargetMode="External"/><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hyperlink" Target="http://www.nemrznji.rs/" TargetMode="External"/><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youtube.com/watch?v=HTXVgeJIpgw" TargetMode="External"/><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www.erstebank.rs/rs/O_nama/Drustveno_odgovorno_poslovanje/Programa_sponzorstava" TargetMode="External"/><Relationship Id="rId23" Type="http://schemas.openxmlformats.org/officeDocument/2006/relationships/hyperlink" Target="http://www.srpss.org.rs" TargetMode="External"/><Relationship Id="rId28" Type="http://schemas.microsoft.com/office/2007/relationships/stylesWithEffects" Target="stylesWithEffects.xml"/><Relationship Id="rId10" Type="http://schemas.openxmlformats.org/officeDocument/2006/relationships/hyperlink" Target="https://docs.google.com/forms/d/1fdvzaNuQovY7HAWxT0k0_23UBYLHLpRh1xlSBEUDLY/viewform?c=0&amp;w=1"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4510</Words>
  <Characters>25711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skola</cp:lastModifiedBy>
  <cp:revision>4</cp:revision>
  <dcterms:created xsi:type="dcterms:W3CDTF">2014-11-12T13:03:00Z</dcterms:created>
  <dcterms:modified xsi:type="dcterms:W3CDTF">2014-11-12T13:17:00Z</dcterms:modified>
</cp:coreProperties>
</file>